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32" w:rsidRDefault="00275332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332" w:rsidRDefault="00275332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8AC" w:rsidRPr="00F84BAD" w:rsidRDefault="00A2714D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BAD">
        <w:rPr>
          <w:rFonts w:ascii="Times New Roman" w:eastAsia="Times New Roman" w:hAnsi="Times New Roman" w:cs="Times New Roman"/>
          <w:sz w:val="28"/>
          <w:szCs w:val="28"/>
        </w:rPr>
        <w:t>Trakų r. Lentvario Henriko Senkevičiaus gimnazija</w:t>
      </w:r>
    </w:p>
    <w:p w:rsidR="00A00659" w:rsidRPr="00F84BAD" w:rsidRDefault="00A00659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091058" w:rsidRDefault="00091058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ind w:left="3229" w:right="938" w:firstLine="7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D308F1" w:rsidRPr="00F84BAD" w:rsidRDefault="00B6112A" w:rsidP="007A6566">
      <w:pPr>
        <w:spacing w:after="0" w:line="240" w:lineRule="auto"/>
        <w:ind w:right="506"/>
        <w:jc w:val="center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  <w:r w:rsidRPr="00B6112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BUDĖTOJO - RŪBININKO</w:t>
      </w:r>
      <w:r w:rsidR="007A656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PAREIGYBĖS APRAŠYMAS</w:t>
      </w:r>
    </w:p>
    <w:p w:rsidR="00F86FC9" w:rsidRDefault="00F86FC9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7A6566" w:rsidRDefault="007A6566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275332" w:rsidRPr="00F84BAD" w:rsidRDefault="00275332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</w:pPr>
    </w:p>
    <w:p w:rsidR="00F86FC9" w:rsidRPr="00F84BAD" w:rsidRDefault="004078EC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 w:rsidR="00F86FC9"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SKYRIUS</w:t>
      </w:r>
    </w:p>
    <w:p w:rsidR="009848AC" w:rsidRPr="00F84BAD" w:rsidRDefault="00161DE0" w:rsidP="009A60F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PAREIGYBĖ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A2714D" w:rsidRPr="00F84BAD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Trakų r. Lentvario Henriko Senkevičiaus gimnazijos </w:t>
      </w:r>
      <w:r w:rsidR="00B6112A">
        <w:rPr>
          <w:rFonts w:ascii="Times New Roman" w:eastAsia="Times New Roman" w:hAnsi="Times New Roman" w:cs="Times New Roman"/>
          <w:spacing w:val="-2"/>
          <w:sz w:val="23"/>
          <w:szCs w:val="23"/>
        </w:rPr>
        <w:t>budėtojo-rūbininko</w:t>
      </w:r>
      <w:r w:rsidR="007A6566" w:rsidRPr="007A6566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pareigybė yra priskiriama kvalifikuotų darbuotojų grupei.</w:t>
      </w:r>
    </w:p>
    <w:p w:rsidR="007A6566" w:rsidRDefault="004078EC" w:rsidP="007A6566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Pareigybės lygis: </w:t>
      </w:r>
      <w:r w:rsidR="00B6112A">
        <w:rPr>
          <w:rFonts w:ascii="Times New Roman" w:eastAsia="Times New Roman" w:hAnsi="Times New Roman" w:cs="Times New Roman"/>
          <w:spacing w:val="1"/>
          <w:sz w:val="23"/>
          <w:szCs w:val="23"/>
        </w:rPr>
        <w:t>budėtojas-rūbininkas</w:t>
      </w:r>
      <w:r w:rsidR="00BA10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priskiriamas D</w:t>
      </w:r>
      <w:bookmarkStart w:id="0" w:name="_GoBack"/>
      <w:bookmarkEnd w:id="0"/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lygio</w:t>
      </w:r>
      <w:r w:rsidR="00B6112A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>pareigybei.</w:t>
      </w:r>
    </w:p>
    <w:p w:rsidR="00BE4B9B" w:rsidRPr="00BE4B9B" w:rsidRDefault="004078EC" w:rsidP="00BE4B9B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Pareigybės paskirtis: </w:t>
      </w:r>
      <w:r w:rsidR="00BE4B9B" w:rsidRPr="00BE4B9B">
        <w:rPr>
          <w:rFonts w:ascii="Times New Roman" w:eastAsia="Times New Roman" w:hAnsi="Times New Roman" w:cs="Times New Roman"/>
          <w:spacing w:val="1"/>
          <w:sz w:val="23"/>
          <w:szCs w:val="23"/>
        </w:rPr>
        <w:t>užtikrinti tvarką ir saugumą rūbinė</w:t>
      </w:r>
      <w:r w:rsidR="00BE4B9B">
        <w:rPr>
          <w:rFonts w:ascii="Times New Roman" w:eastAsia="Times New Roman" w:hAnsi="Times New Roman" w:cs="Times New Roman"/>
          <w:spacing w:val="1"/>
          <w:sz w:val="23"/>
          <w:szCs w:val="23"/>
        </w:rPr>
        <w:t>se</w:t>
      </w:r>
      <w:r w:rsidR="00BE4B9B" w:rsidRPr="00BE4B9B">
        <w:rPr>
          <w:rFonts w:ascii="Times New Roman" w:eastAsia="Times New Roman" w:hAnsi="Times New Roman" w:cs="Times New Roman"/>
          <w:spacing w:val="1"/>
          <w:sz w:val="23"/>
          <w:szCs w:val="23"/>
        </w:rPr>
        <w:t>, suteikti pirminę</w:t>
      </w:r>
    </w:p>
    <w:p w:rsidR="007A6566" w:rsidRDefault="00BE4B9B" w:rsidP="00BE4B9B">
      <w:pPr>
        <w:spacing w:after="0" w:line="240" w:lineRule="auto"/>
        <w:ind w:left="1" w:right="18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 w:rsidRPr="00BE4B9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informaciją asmenims, atvykusiems į </w:t>
      </w:r>
      <w:r w:rsidR="00214B52">
        <w:rPr>
          <w:rFonts w:ascii="Times New Roman" w:eastAsia="Times New Roman" w:hAnsi="Times New Roman" w:cs="Times New Roman"/>
          <w:spacing w:val="1"/>
          <w:sz w:val="23"/>
          <w:szCs w:val="23"/>
        </w:rPr>
        <w:t>gimnaziją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.</w:t>
      </w:r>
    </w:p>
    <w:p w:rsidR="009848AC" w:rsidRPr="00F84BAD" w:rsidRDefault="004078EC" w:rsidP="007A6566">
      <w:pPr>
        <w:spacing w:after="0" w:line="240" w:lineRule="auto"/>
        <w:ind w:left="1" w:right="18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sz w:val="23"/>
          <w:szCs w:val="23"/>
        </w:rPr>
        <w:t>4.</w:t>
      </w:r>
      <w:r w:rsidRPr="00F84BAD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Pavaldumas: </w:t>
      </w:r>
      <w:r w:rsidR="00BE4B9B" w:rsidRPr="00BE4B9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budėtojas-rūbininkas </w:t>
      </w:r>
      <w:r w:rsidR="00BE4B9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="007A6566" w:rsidRPr="007A6566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pavaldus </w:t>
      </w:r>
      <w:r w:rsidR="003C762E" w:rsidRPr="00F84BAD">
        <w:rPr>
          <w:rFonts w:ascii="Times New Roman" w:eastAsia="Times New Roman" w:hAnsi="Times New Roman" w:cs="Times New Roman"/>
          <w:spacing w:val="-2"/>
          <w:sz w:val="23"/>
          <w:szCs w:val="23"/>
        </w:rPr>
        <w:t>direktoriaus pavaduotojui ūkio reikalams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848AC" w:rsidRDefault="009848AC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II SKYRIUS</w:t>
      </w:r>
    </w:p>
    <w:p w:rsidR="009848AC" w:rsidRPr="00F84BAD" w:rsidRDefault="004078EC" w:rsidP="009A60FD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S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ECIALŪS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K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ALAVI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M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AI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ŠIAS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REIGAS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INANČIAM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DARBUOTOJUI</w:t>
      </w:r>
    </w:p>
    <w:p w:rsidR="009848AC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 Darbuotojas, einantis šias pareigas, turi atitikti šiuos specialius reikalavimus: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5.1. būti ne jaunesnis kaip 18 metų ir nustatyta tvarka pasitikrinęs sveikatą;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5.2. žinoti ir vykdyti saugos ir sveikatos norminių teisės aktų ir priešgaisrinės saugos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reikalavimus;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5.3. gebėti savarankiškai dirbti ir mokėti bendrauti su žmonėmis;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5.4. privalo išmanyti: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5.4.1. </w:t>
      </w:r>
      <w:r w:rsidR="009D18EF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struktūrą;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5.4.2. bendravimo psichologijos, profesinės etikos, elgesio kultūros pagrindus;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5.4.3. laikytis darbo drausmės ir darbo saugumo reikalavimų;</w:t>
      </w:r>
    </w:p>
    <w:p w:rsidR="009848AC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5.4.4. laikytis etikos, nepriekaištingai elgtis, sąžiningai atlikti savo pareigas.</w:t>
      </w: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7A6566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7A6566" w:rsidRPr="00F84BAD" w:rsidRDefault="007A6566" w:rsidP="009A60F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F86FC9" w:rsidRPr="00F84BAD" w:rsidRDefault="00F86FC9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III SKYRIUS</w:t>
      </w:r>
    </w:p>
    <w:p w:rsidR="009848AC" w:rsidRDefault="004078EC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Š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EI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G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AS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E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INANČIO</w:t>
      </w:r>
      <w:r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DA</w:t>
      </w:r>
      <w:r w:rsidRPr="00F84BAD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BUO</w:t>
      </w:r>
      <w:r w:rsidRPr="00F84BAD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T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OJO</w:t>
      </w:r>
      <w:r w:rsidRPr="00F84BAD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84BAD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UNKCIJOS</w:t>
      </w:r>
    </w:p>
    <w:p w:rsidR="007A6566" w:rsidRPr="00F84BAD" w:rsidRDefault="007A6566" w:rsidP="009A60F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848AC" w:rsidRPr="00F84BAD" w:rsidRDefault="009848AC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udėtojas-rūbininkas  vykdo šias funkcijas: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6.1. atrakina rūbin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pasibaigus pamokoms arba pagal poreikį per pertraukas;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palaiko švarą ir tvarką rūbinė</w:t>
      </w:r>
      <w:r w:rsid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se;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kontroliuoja pašalinių asmenų įėjimą į mokyklą;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pašaliniams asmenims atsisakius vykdyti nurodymą apleisti mokyklos patalpas ar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pastebėjus kitus pažeidimus bei avarijas, nedelsiant informuoti mokyklos direktorių;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4B52" w:rsidRP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budėtojas-rūbininkas  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atsakingas už mokyklos atrakinimą ir užrakinimą;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baigus darbą (užrakinant mokyklą ir pagalbines patalpas) įsitikinti, kad</w:t>
      </w:r>
    </w:p>
    <w:p w:rsidR="001C034F" w:rsidRPr="001C034F" w:rsidRDefault="001C034F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pastatuose nėra pašalinių asmenų;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kultūringai aptarnauja mokinius, yra paslaugus, laikosi etikos normų;</w:t>
      </w:r>
    </w:p>
    <w:p w:rsidR="001C034F" w:rsidRPr="001C034F" w:rsidRDefault="00FB46E1" w:rsidP="001C0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6.8</w:t>
      </w:r>
      <w:r w:rsidR="001C034F" w:rsidRPr="001C034F">
        <w:rPr>
          <w:rFonts w:ascii="Times New Roman" w:eastAsia="Times New Roman" w:hAnsi="Times New Roman" w:cs="Times New Roman"/>
          <w:color w:val="000000"/>
          <w:sz w:val="24"/>
          <w:szCs w:val="24"/>
        </w:rPr>
        <w:t>. tausoja mokyklos nuosavybę, rūpes</w:t>
      </w:r>
      <w:r w:rsid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>tingai naudoja darbo priemones;</w:t>
      </w:r>
    </w:p>
    <w:p w:rsidR="00C01588" w:rsidRDefault="00FB46E1" w:rsidP="00214B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</w:t>
      </w:r>
      <w:r w:rsid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14B52" w:rsidRP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>atlieka</w:t>
      </w:r>
      <w:r w:rsidR="00214B52" w:rsidRPr="00214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teisėtus tiesioginio vadovo ir kitų administracijos darbuotojų pavedimus;</w:t>
      </w:r>
    </w:p>
    <w:p w:rsidR="00214B52" w:rsidRPr="00F84BAD" w:rsidRDefault="00214B52" w:rsidP="00214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C64B0" w:rsidRDefault="007C64B0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84BAD">
        <w:rPr>
          <w:rFonts w:ascii="Times New Roman" w:eastAsia="Times New Roman" w:hAnsi="Times New Roman" w:cs="Times New Roman"/>
          <w:b/>
          <w:bCs/>
          <w:sz w:val="23"/>
          <w:szCs w:val="23"/>
        </w:rPr>
        <w:t>IV. ATSAKOMYBĖ</w:t>
      </w:r>
    </w:p>
    <w:p w:rsidR="007A6566" w:rsidRDefault="007A6566" w:rsidP="009A6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63A39" w:rsidRPr="00F84BAD" w:rsidRDefault="00963A39" w:rsidP="009A60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Darbuotojas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atsako už: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.1. darbuotojų saugos ir sveikatos, priešgaisrinės saugos reikalavimų darbe laikymąsi;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.2. darbo atlikimą nepažeidžiant higienos reikalavimų;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.3. tinkamą darbo laiko naudojimą;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.4. pavestų darbų atlikimo kokybę;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.5. darbo drausmės pažeidimus;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.6. jam patikėto inventoriaus, įrengimų tinkamą naudojimą pagal darbo saugos ir priešgaisrinių taisyklių nuorodas, paskirtį;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.7. reguliarų profilaktinį sveikatos tikrinimąsi;</w:t>
      </w:r>
    </w:p>
    <w:p w:rsidR="00FB46E1" w:rsidRP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.8. atvykimą į darbą nustatytu laiku;</w:t>
      </w:r>
    </w:p>
    <w:p w:rsidR="00FB46E1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B46E1">
        <w:rPr>
          <w:rFonts w:ascii="Times New Roman" w:eastAsia="Times New Roman" w:hAnsi="Times New Roman" w:cs="Times New Roman"/>
          <w:color w:val="000000"/>
          <w:sz w:val="24"/>
          <w:szCs w:val="24"/>
        </w:rPr>
        <w:t>. Už darbininko pareigų netinkamą vykdymą ar nevykdymą darbininkas atsako Lietuvos Respublikos įstatymų nustatyta tvarka.</w:t>
      </w:r>
    </w:p>
    <w:p w:rsidR="007A6566" w:rsidRPr="00C23680" w:rsidRDefault="00FB46E1" w:rsidP="00FB46E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A6566" w:rsidRPr="00C731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Budėtojas-rūbini</w:t>
      </w:r>
      <w:r w:rsidR="00AA746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dra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smės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pažeidimus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="007A6566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ukiam</w:t>
      </w:r>
      <w:r w:rsidR="007A6566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A6566" w:rsidRPr="00C731F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A6566" w:rsidRPr="00C731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nėn atsako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7A6566" w:rsidRPr="00C731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ėn. Drausminę</w:t>
      </w:r>
      <w:r w:rsidR="007A6566" w:rsidRPr="00C731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nuobaudą</w:t>
      </w:r>
      <w:r w:rsidR="007A6566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skiria</w:t>
      </w:r>
      <w:r w:rsidR="007A6566" w:rsidRPr="00C731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A6566" w:rsidRPr="00C731F5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direktorius.</w:t>
      </w:r>
    </w:p>
    <w:p w:rsidR="007C64B0" w:rsidRPr="00F84BAD" w:rsidRDefault="007C64B0" w:rsidP="009A60F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C64B0" w:rsidRPr="00F84BAD" w:rsidRDefault="007C64B0" w:rsidP="009A60F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FB46E1">
        <w:rPr>
          <w:rFonts w:ascii="Times New Roman" w:eastAsia="Times New Roman" w:hAnsi="Times New Roman" w:cs="Times New Roman"/>
          <w:sz w:val="23"/>
          <w:szCs w:val="23"/>
        </w:rPr>
        <w:t>bud.-rub.</w:t>
      </w:r>
      <w:proofErr w:type="spellEnd"/>
      <w:r w:rsidR="007C64B0" w:rsidRPr="00F84BA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84BAD">
        <w:rPr>
          <w:rFonts w:ascii="Times New Roman" w:hAnsi="Times New Roman" w:cs="Times New Roman"/>
          <w:sz w:val="23"/>
          <w:szCs w:val="23"/>
        </w:rPr>
        <w:t xml:space="preserve"> vardas, pavardė, parašas)</w:t>
      </w:r>
    </w:p>
    <w:p w:rsidR="007C64B0" w:rsidRPr="00F84BAD" w:rsidRDefault="007C64B0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A2BD6" w:rsidRPr="00F84BAD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84BAD">
        <w:rPr>
          <w:rFonts w:ascii="Times New Roman" w:hAnsi="Times New Roman" w:cs="Times New Roman"/>
          <w:sz w:val="23"/>
          <w:szCs w:val="23"/>
        </w:rPr>
        <w:t>Data</w:t>
      </w:r>
    </w:p>
    <w:p w:rsidR="007A2BD6" w:rsidRDefault="007A2BD6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B08C7" w:rsidRDefault="00BB08C7" w:rsidP="009A60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BB08C7" w:rsidSect="00091058">
      <w:pgSz w:w="11908" w:h="16833"/>
      <w:pgMar w:top="1135" w:right="567" w:bottom="1276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C"/>
    <w:rsid w:val="00057C02"/>
    <w:rsid w:val="00091058"/>
    <w:rsid w:val="00161DE0"/>
    <w:rsid w:val="001B7915"/>
    <w:rsid w:val="001C034F"/>
    <w:rsid w:val="002012F0"/>
    <w:rsid w:val="00214B52"/>
    <w:rsid w:val="00256026"/>
    <w:rsid w:val="00275332"/>
    <w:rsid w:val="002A65F9"/>
    <w:rsid w:val="002D74E5"/>
    <w:rsid w:val="002E3B9B"/>
    <w:rsid w:val="002E3CBE"/>
    <w:rsid w:val="002E579F"/>
    <w:rsid w:val="00334E95"/>
    <w:rsid w:val="00344184"/>
    <w:rsid w:val="00370194"/>
    <w:rsid w:val="003C762E"/>
    <w:rsid w:val="003E0589"/>
    <w:rsid w:val="004078EC"/>
    <w:rsid w:val="004D6868"/>
    <w:rsid w:val="00684797"/>
    <w:rsid w:val="00774F78"/>
    <w:rsid w:val="007A2BD6"/>
    <w:rsid w:val="007A6566"/>
    <w:rsid w:val="007B5E1C"/>
    <w:rsid w:val="007C64B0"/>
    <w:rsid w:val="008C46AE"/>
    <w:rsid w:val="008E4F0B"/>
    <w:rsid w:val="00963A39"/>
    <w:rsid w:val="00976F4A"/>
    <w:rsid w:val="009848AC"/>
    <w:rsid w:val="009A60FD"/>
    <w:rsid w:val="009C379B"/>
    <w:rsid w:val="009D18EF"/>
    <w:rsid w:val="009D6112"/>
    <w:rsid w:val="00A00659"/>
    <w:rsid w:val="00A2714D"/>
    <w:rsid w:val="00A56944"/>
    <w:rsid w:val="00A63FF3"/>
    <w:rsid w:val="00A814FC"/>
    <w:rsid w:val="00A97411"/>
    <w:rsid w:val="00AA7461"/>
    <w:rsid w:val="00B14707"/>
    <w:rsid w:val="00B328FA"/>
    <w:rsid w:val="00B358E8"/>
    <w:rsid w:val="00B5517B"/>
    <w:rsid w:val="00B6112A"/>
    <w:rsid w:val="00BA1066"/>
    <w:rsid w:val="00BB08C7"/>
    <w:rsid w:val="00BC63B4"/>
    <w:rsid w:val="00BE4B9B"/>
    <w:rsid w:val="00C01588"/>
    <w:rsid w:val="00C52D70"/>
    <w:rsid w:val="00C72382"/>
    <w:rsid w:val="00CB3691"/>
    <w:rsid w:val="00D30147"/>
    <w:rsid w:val="00D308F1"/>
    <w:rsid w:val="00D716DB"/>
    <w:rsid w:val="00D91E72"/>
    <w:rsid w:val="00DE4D33"/>
    <w:rsid w:val="00E04718"/>
    <w:rsid w:val="00E95ED7"/>
    <w:rsid w:val="00EB4F35"/>
    <w:rsid w:val="00F00AF7"/>
    <w:rsid w:val="00F84BAD"/>
    <w:rsid w:val="00F86FC9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3064-B273-4628-BA80-651C9BA3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Windows User</cp:lastModifiedBy>
  <cp:revision>3</cp:revision>
  <cp:lastPrinted>2018-02-20T10:59:00Z</cp:lastPrinted>
  <dcterms:created xsi:type="dcterms:W3CDTF">2018-02-20T13:35:00Z</dcterms:created>
  <dcterms:modified xsi:type="dcterms:W3CDTF">2022-05-10T07:53:00Z</dcterms:modified>
</cp:coreProperties>
</file>