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A" w:rsidRPr="00327F63" w:rsidRDefault="00B9544A" w:rsidP="00870B99">
      <w:pPr>
        <w:spacing w:after="0" w:line="240" w:lineRule="auto"/>
        <w:ind w:left="55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7F63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327F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27F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327F6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27F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27F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27F63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870B99" w:rsidRDefault="00870B99" w:rsidP="00870B99">
      <w:pPr>
        <w:spacing w:after="0" w:line="240" w:lineRule="auto"/>
        <w:ind w:left="5529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Lentvario Henriko</w:t>
      </w:r>
      <w:r w:rsidR="00E10A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Senkevičiaus</w:t>
      </w:r>
      <w:r w:rsidR="00B9544A" w:rsidRPr="00327F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gimnazijos</w:t>
      </w:r>
      <w:r w:rsidR="00B9544A" w:rsidRPr="00327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</w:t>
      </w:r>
    </w:p>
    <w:p w:rsidR="00B9544A" w:rsidRPr="00B91108" w:rsidRDefault="00870B99" w:rsidP="00870B99">
      <w:pPr>
        <w:spacing w:after="0" w:line="240" w:lineRule="auto"/>
        <w:ind w:left="5529"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m. rugsėjo 14</w:t>
      </w:r>
      <w:r w:rsidR="00850657" w:rsidRPr="00B91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44A" w:rsidRPr="00B91108">
        <w:rPr>
          <w:rFonts w:ascii="Times New Roman" w:eastAsia="Times New Roman" w:hAnsi="Times New Roman" w:cs="Times New Roman"/>
          <w:sz w:val="24"/>
          <w:szCs w:val="24"/>
        </w:rPr>
        <w:t>d. įsa</w:t>
      </w:r>
      <w:r w:rsidR="00B9544A" w:rsidRPr="00B9110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B9544A" w:rsidRPr="00B91108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B9544A" w:rsidRPr="00B91108">
        <w:rPr>
          <w:rFonts w:ascii="Times New Roman" w:eastAsia="Times New Roman" w:hAnsi="Times New Roman" w:cs="Times New Roman"/>
          <w:sz w:val="24"/>
          <w:szCs w:val="24"/>
        </w:rPr>
        <w:t>mu N</w:t>
      </w:r>
      <w:r w:rsidR="00B9544A" w:rsidRPr="00B9110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V-141</w:t>
      </w:r>
    </w:p>
    <w:p w:rsidR="00EE4871" w:rsidRPr="00870B99" w:rsidRDefault="00EE4871" w:rsidP="00870B99">
      <w:pPr>
        <w:pStyle w:val="Betarp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71516" w:rsidRPr="00870B99" w:rsidRDefault="00871516" w:rsidP="00870B99">
      <w:pPr>
        <w:pStyle w:val="Betarp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870B99" w:rsidRDefault="00C94F83" w:rsidP="00870B99">
      <w:pPr>
        <w:pStyle w:val="Betarp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SPECIALIOJO PEDAGOGO</w:t>
      </w:r>
      <w:r w:rsidR="00870B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8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="002D2AD4" w:rsidRPr="00870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870B99" w:rsidRDefault="00EE4871" w:rsidP="00870B99">
      <w:pPr>
        <w:pStyle w:val="Betarp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0B77" w:rsidRDefault="00A10B77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0B99" w:rsidRDefault="00870B99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I SKYRIUS</w:t>
      </w:r>
    </w:p>
    <w:p w:rsidR="00EE4871" w:rsidRPr="00870B99" w:rsidRDefault="002D2AD4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870B9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870B9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870B9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870B9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870B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870B9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870B99" w:rsidRDefault="00EE4871" w:rsidP="00870B99">
      <w:pPr>
        <w:pStyle w:val="Betarp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870B99" w:rsidRDefault="00870B9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121A6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Trakų rajono </w:t>
      </w:r>
      <w:r w:rsidR="00F121A6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Lentvario Henriko </w:t>
      </w:r>
      <w:r w:rsidR="00E10A4D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Senkevičiaus </w:t>
      </w:r>
      <w:r w:rsidR="009A1794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>gimn</w:t>
      </w:r>
      <w:r w:rsidR="00130404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azijos </w:t>
      </w:r>
      <w:r w:rsidR="00C94F83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>specialiojo pedagogo</w:t>
      </w:r>
      <w:r w:rsidR="00641B46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(toliau – Specialusis pedagogas) </w:t>
      </w:r>
      <w:r w:rsidRPr="00870B99">
        <w:rPr>
          <w:rFonts w:ascii="Times New Roman" w:hAnsi="Times New Roman" w:cs="Times New Roman"/>
          <w:sz w:val="24"/>
          <w:szCs w:val="24"/>
        </w:rPr>
        <w:t>p</w:t>
      </w:r>
      <w:r w:rsidR="00130404" w:rsidRPr="00870B99">
        <w:rPr>
          <w:rFonts w:ascii="Times New Roman" w:hAnsi="Times New Roman" w:cs="Times New Roman"/>
          <w:sz w:val="24"/>
          <w:szCs w:val="24"/>
        </w:rPr>
        <w:t>areigybė</w:t>
      </w:r>
      <w:r w:rsidR="00130404" w:rsidRPr="00870B99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priskiria</w:t>
      </w:r>
      <w:r w:rsidR="002D2AD4" w:rsidRPr="00870B99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870B99">
        <w:rPr>
          <w:rFonts w:ascii="Times New Roman" w:hAnsi="Times New Roman" w:cs="Times New Roman"/>
          <w:sz w:val="24"/>
          <w:szCs w:val="24"/>
        </w:rPr>
        <w:t>p</w:t>
      </w:r>
      <w:r w:rsidR="009A1794" w:rsidRPr="00870B9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9A1794" w:rsidRPr="00870B99">
        <w:rPr>
          <w:rFonts w:ascii="Times New Roman" w:hAnsi="Times New Roman" w:cs="Times New Roman"/>
          <w:sz w:val="24"/>
          <w:szCs w:val="24"/>
        </w:rPr>
        <w:t>r</w:t>
      </w:r>
      <w:r w:rsidR="009A1794" w:rsidRPr="00870B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A1794" w:rsidRPr="00870B99">
        <w:rPr>
          <w:rFonts w:ascii="Times New Roman" w:hAnsi="Times New Roman" w:cs="Times New Roman"/>
          <w:spacing w:val="2"/>
          <w:sz w:val="24"/>
          <w:szCs w:val="24"/>
        </w:rPr>
        <w:t>ig</w:t>
      </w:r>
      <w:r w:rsidR="009A179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9A1794" w:rsidRPr="00870B99">
        <w:rPr>
          <w:rFonts w:ascii="Times New Roman" w:hAnsi="Times New Roman" w:cs="Times New Roman"/>
          <w:sz w:val="24"/>
          <w:szCs w:val="24"/>
        </w:rPr>
        <w:t>b</w:t>
      </w:r>
      <w:r w:rsidR="00FE5000" w:rsidRPr="00870B99">
        <w:rPr>
          <w:rFonts w:ascii="Times New Roman" w:hAnsi="Times New Roman" w:cs="Times New Roman"/>
          <w:spacing w:val="-1"/>
          <w:sz w:val="24"/>
          <w:szCs w:val="24"/>
        </w:rPr>
        <w:t>ių</w:t>
      </w:r>
      <w:r w:rsidR="009A1794" w:rsidRPr="00870B99">
        <w:rPr>
          <w:rFonts w:ascii="Times New Roman" w:hAnsi="Times New Roman" w:cs="Times New Roman"/>
          <w:sz w:val="24"/>
          <w:szCs w:val="24"/>
        </w:rPr>
        <w:t>, ku</w:t>
      </w:r>
      <w:r w:rsidR="009A1794" w:rsidRPr="00870B9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9A1794" w:rsidRPr="00870B99">
        <w:rPr>
          <w:rFonts w:ascii="Times New Roman" w:hAnsi="Times New Roman" w:cs="Times New Roman"/>
          <w:sz w:val="24"/>
          <w:szCs w:val="24"/>
        </w:rPr>
        <w:t>ioms bū</w:t>
      </w:r>
      <w:r w:rsidR="009A1794" w:rsidRPr="00870B99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9A1794" w:rsidRPr="00870B99">
        <w:rPr>
          <w:rFonts w:ascii="Times New Roman" w:hAnsi="Times New Roman" w:cs="Times New Roman"/>
          <w:sz w:val="24"/>
          <w:szCs w:val="24"/>
        </w:rPr>
        <w:t>inas ne žemes</w:t>
      </w:r>
      <w:r w:rsidR="009A1794" w:rsidRPr="00870B99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9A1794" w:rsidRPr="00870B9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794" w:rsidRPr="00870B99">
        <w:rPr>
          <w:rFonts w:ascii="Times New Roman" w:hAnsi="Times New Roman" w:cs="Times New Roman"/>
          <w:sz w:val="24"/>
          <w:szCs w:val="24"/>
        </w:rPr>
        <w:t>k</w:t>
      </w:r>
      <w:r w:rsidR="009A179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1794" w:rsidRPr="00870B99">
        <w:rPr>
          <w:rFonts w:ascii="Times New Roman" w:hAnsi="Times New Roman" w:cs="Times New Roman"/>
          <w:sz w:val="24"/>
          <w:szCs w:val="24"/>
        </w:rPr>
        <w:t>ip aukšt</w:t>
      </w:r>
      <w:r w:rsidR="009A179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A1794" w:rsidRPr="00870B99">
        <w:rPr>
          <w:rFonts w:ascii="Times New Roman" w:hAnsi="Times New Roman" w:cs="Times New Roman"/>
          <w:sz w:val="24"/>
          <w:szCs w:val="24"/>
        </w:rPr>
        <w:t>sis iš</w:t>
      </w:r>
      <w:r w:rsidR="009A1794" w:rsidRPr="00870B9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9A1794" w:rsidRPr="00870B99">
        <w:rPr>
          <w:rFonts w:ascii="Times New Roman" w:hAnsi="Times New Roman" w:cs="Times New Roman"/>
          <w:sz w:val="24"/>
          <w:szCs w:val="24"/>
        </w:rPr>
        <w:t>ilavin</w:t>
      </w:r>
      <w:r w:rsidR="009A1794" w:rsidRPr="00870B9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9A1794" w:rsidRPr="00870B99">
        <w:rPr>
          <w:rFonts w:ascii="Times New Roman" w:hAnsi="Times New Roman" w:cs="Times New Roman"/>
          <w:sz w:val="24"/>
          <w:szCs w:val="24"/>
        </w:rPr>
        <w:t>mas</w:t>
      </w:r>
      <w:r w:rsidR="002E625C" w:rsidRPr="00870B99">
        <w:rPr>
          <w:rFonts w:ascii="Times New Roman" w:hAnsi="Times New Roman" w:cs="Times New Roman"/>
          <w:sz w:val="24"/>
          <w:szCs w:val="24"/>
        </w:rPr>
        <w:t xml:space="preserve">, </w:t>
      </w:r>
      <w:r w:rsidR="00FE5000" w:rsidRPr="00870B99">
        <w:rPr>
          <w:rFonts w:ascii="Times New Roman" w:hAnsi="Times New Roman" w:cs="Times New Roman"/>
          <w:sz w:val="24"/>
          <w:szCs w:val="24"/>
        </w:rPr>
        <w:t>grupei</w:t>
      </w:r>
      <w:r w:rsidR="009A1794" w:rsidRPr="00870B99">
        <w:rPr>
          <w:rFonts w:ascii="Times New Roman" w:hAnsi="Times New Roman" w:cs="Times New Roman"/>
          <w:sz w:val="24"/>
          <w:szCs w:val="24"/>
        </w:rPr>
        <w:t>.</w:t>
      </w:r>
    </w:p>
    <w:p w:rsidR="00EE4871" w:rsidRPr="00870B99" w:rsidRDefault="00870B9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2D2AD4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D2AD4" w:rsidRPr="00870B99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2D2AD4" w:rsidRPr="00870B99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ės </w:t>
      </w:r>
      <w:r w:rsidR="002D2AD4" w:rsidRPr="00870B99">
        <w:rPr>
          <w:rFonts w:ascii="Times New Roman" w:hAnsi="Times New Roman" w:cs="Times New Roman"/>
          <w:color w:val="000000"/>
          <w:spacing w:val="4"/>
          <w:sz w:val="24"/>
          <w:szCs w:val="24"/>
        </w:rPr>
        <w:t>l</w:t>
      </w:r>
      <w:r w:rsidR="002D2AD4" w:rsidRPr="00870B99">
        <w:rPr>
          <w:rFonts w:ascii="Times New Roman" w:hAnsi="Times New Roman" w:cs="Times New Roman"/>
          <w:color w:val="000000"/>
          <w:spacing w:val="-3"/>
          <w:sz w:val="24"/>
          <w:szCs w:val="24"/>
        </w:rPr>
        <w:t>yg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is: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B46" w:rsidRPr="00870B9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94F83" w:rsidRPr="00870B99">
        <w:rPr>
          <w:rFonts w:ascii="Times New Roman" w:hAnsi="Times New Roman" w:cs="Times New Roman"/>
          <w:color w:val="000000"/>
          <w:sz w:val="24"/>
          <w:szCs w:val="24"/>
        </w:rPr>
        <w:t>pecialusis pedagogas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priskiri</w:t>
      </w:r>
      <w:r w:rsidR="002D2AD4" w:rsidRPr="00870B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mas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870B9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="002D2AD4" w:rsidRPr="00870B99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D2AD4" w:rsidRPr="00870B99">
        <w:rPr>
          <w:rFonts w:ascii="Times New Roman" w:hAnsi="Times New Roman" w:cs="Times New Roman"/>
          <w:color w:val="000000"/>
          <w:spacing w:val="46"/>
          <w:sz w:val="24"/>
          <w:szCs w:val="24"/>
        </w:rPr>
        <w:t>o</w:t>
      </w:r>
      <w:r w:rsidR="00A961D3" w:rsidRPr="00870B99">
        <w:rPr>
          <w:rFonts w:ascii="Times New Roman" w:hAnsi="Times New Roman" w:cs="Times New Roman"/>
          <w:color w:val="000000"/>
          <w:spacing w:val="46"/>
          <w:sz w:val="24"/>
          <w:szCs w:val="24"/>
        </w:rPr>
        <w:t>(A2)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parei</w:t>
      </w:r>
      <w:r w:rsidR="002D2AD4" w:rsidRPr="00870B99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2D2AD4" w:rsidRPr="00870B99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ei.</w:t>
      </w:r>
    </w:p>
    <w:p w:rsidR="00A8622F" w:rsidRPr="00870B99" w:rsidRDefault="00870B9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2D2AD4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D2AD4" w:rsidRPr="00870B99">
        <w:rPr>
          <w:rFonts w:ascii="Times New Roman" w:hAnsi="Times New Roman" w:cs="Times New Roman"/>
          <w:color w:val="000000"/>
          <w:spacing w:val="2"/>
          <w:sz w:val="24"/>
          <w:szCs w:val="24"/>
        </w:rPr>
        <w:t>g</w:t>
      </w:r>
      <w:r w:rsidR="002D2AD4" w:rsidRPr="00870B99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paskirtis: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A4D" w:rsidRPr="00870B99">
        <w:rPr>
          <w:rFonts w:ascii="Times New Roman" w:hAnsi="Times New Roman" w:cs="Times New Roman"/>
          <w:sz w:val="24"/>
          <w:szCs w:val="24"/>
        </w:rPr>
        <w:t>padėti mokiniams</w:t>
      </w:r>
      <w:r w:rsidR="00A8622F" w:rsidRPr="00870B99">
        <w:rPr>
          <w:rFonts w:ascii="Times New Roman" w:hAnsi="Times New Roman" w:cs="Times New Roman"/>
          <w:sz w:val="24"/>
          <w:szCs w:val="24"/>
        </w:rPr>
        <w:t xml:space="preserve">, turintiems specialiųjų </w:t>
      </w:r>
      <w:r w:rsidR="00894C3C" w:rsidRPr="00870B99">
        <w:rPr>
          <w:rFonts w:ascii="Times New Roman" w:hAnsi="Times New Roman" w:cs="Times New Roman"/>
          <w:sz w:val="24"/>
          <w:szCs w:val="24"/>
        </w:rPr>
        <w:t xml:space="preserve">ugdymosi </w:t>
      </w:r>
      <w:r w:rsidR="00A8622F" w:rsidRPr="00870B99">
        <w:rPr>
          <w:rFonts w:ascii="Times New Roman" w:hAnsi="Times New Roman" w:cs="Times New Roman"/>
          <w:sz w:val="24"/>
          <w:szCs w:val="24"/>
        </w:rPr>
        <w:t>poreikių, geriau adaptuotis visuo</w:t>
      </w:r>
      <w:r w:rsidR="00E10A4D" w:rsidRPr="00870B99">
        <w:rPr>
          <w:rFonts w:ascii="Times New Roman" w:hAnsi="Times New Roman" w:cs="Times New Roman"/>
          <w:sz w:val="24"/>
          <w:szCs w:val="24"/>
        </w:rPr>
        <w:t>menėje, bendruomenėje, gimnazijoje</w:t>
      </w:r>
      <w:r w:rsidR="00A8622F" w:rsidRPr="00870B99">
        <w:rPr>
          <w:rFonts w:ascii="Times New Roman" w:hAnsi="Times New Roman" w:cs="Times New Roman"/>
          <w:sz w:val="24"/>
          <w:szCs w:val="24"/>
        </w:rPr>
        <w:t xml:space="preserve">, racionaliau išnaudoti visas teikiamas galimybes lavintis, mokytis ir augti savarankiškais piliečiais. </w:t>
      </w:r>
    </w:p>
    <w:p w:rsidR="00EE4871" w:rsidRPr="00870B99" w:rsidRDefault="00870B9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Pav</w:t>
      </w:r>
      <w:r w:rsidR="002D2AD4" w:rsidRPr="00870B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ldumas: </w:t>
      </w:r>
      <w:r w:rsidR="00641B46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94F83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pecialusis pedagogas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D2AD4" w:rsidRPr="00870B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aldus</w:t>
      </w:r>
      <w:r w:rsidR="009A179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 gimnazijos direktoriui</w:t>
      </w:r>
      <w:r w:rsidR="00A8622F" w:rsidRPr="00870B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4871" w:rsidRPr="00870B99" w:rsidRDefault="00EE4871" w:rsidP="00870B99">
      <w:pPr>
        <w:pStyle w:val="Betarp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70B99" w:rsidRDefault="00870B99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II SKYRIUS</w:t>
      </w:r>
    </w:p>
    <w:p w:rsidR="00EE4871" w:rsidRDefault="002D2AD4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870B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ECIALŪS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870B9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AVIMAI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ŠIAS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870B9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870B9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870B99" w:rsidRPr="00870B99" w:rsidRDefault="00870B99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7D84" w:rsidRPr="00870B99" w:rsidRDefault="008F7D84" w:rsidP="00870B99">
      <w:pPr>
        <w:pStyle w:val="Betarp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C94F83" w:rsidRPr="00870B99">
        <w:rPr>
          <w:rFonts w:ascii="Times New Roman" w:hAnsi="Times New Roman" w:cs="Times New Roman"/>
          <w:color w:val="000000"/>
          <w:sz w:val="24"/>
          <w:szCs w:val="24"/>
        </w:rPr>
        <w:t>Specialiojo pedagogo</w:t>
      </w:r>
      <w:r w:rsidR="00870B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kvali</w:t>
      </w:r>
      <w:r w:rsidR="002D2AD4" w:rsidRPr="00870B99">
        <w:rPr>
          <w:rFonts w:ascii="Times New Roman" w:hAnsi="Times New Roman" w:cs="Times New Roman"/>
          <w:color w:val="000000"/>
          <w:spacing w:val="1"/>
          <w:sz w:val="24"/>
          <w:szCs w:val="24"/>
        </w:rPr>
        <w:t>f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ikacijai keliami r</w:t>
      </w:r>
      <w:r w:rsidR="002D2AD4" w:rsidRPr="00870B99"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ikal</w:t>
      </w:r>
      <w:r w:rsidR="002D2AD4" w:rsidRPr="00870B9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D2AD4" w:rsidRPr="00870B99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2D2AD4" w:rsidRPr="00870B99">
        <w:rPr>
          <w:rFonts w:ascii="Times New Roman" w:hAnsi="Times New Roman" w:cs="Times New Roman"/>
          <w:color w:val="000000"/>
          <w:sz w:val="24"/>
          <w:szCs w:val="24"/>
        </w:rPr>
        <w:t>mai:</w:t>
      </w:r>
    </w:p>
    <w:p w:rsidR="008F7D84" w:rsidRPr="00870B99" w:rsidRDefault="00894C3C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5.1. aukštasis išsilavinimas ir specialiojo pedagogo profesinė kvalifikacija</w:t>
      </w:r>
      <w:r w:rsidR="00962F38" w:rsidRPr="00870B99">
        <w:rPr>
          <w:rFonts w:ascii="Times New Roman" w:hAnsi="Times New Roman" w:cs="Times New Roman"/>
          <w:sz w:val="24"/>
          <w:szCs w:val="24"/>
        </w:rPr>
        <w:t>;</w:t>
      </w:r>
    </w:p>
    <w:p w:rsidR="008F7D84" w:rsidRPr="00870B99" w:rsidRDefault="00962F38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 xml:space="preserve">5.2. </w:t>
      </w:r>
      <w:r w:rsidR="00E52900" w:rsidRPr="00870B99">
        <w:rPr>
          <w:rFonts w:ascii="Times New Roman" w:hAnsi="Times New Roman" w:cs="Times New Roman"/>
          <w:sz w:val="24"/>
          <w:szCs w:val="24"/>
        </w:rPr>
        <w:t>ne mažesnė kaip dvejų metų darbo su specia</w:t>
      </w:r>
      <w:r w:rsidR="004C0D49" w:rsidRPr="00870B99">
        <w:rPr>
          <w:rFonts w:ascii="Times New Roman" w:hAnsi="Times New Roman" w:cs="Times New Roman"/>
          <w:sz w:val="24"/>
          <w:szCs w:val="24"/>
        </w:rPr>
        <w:t>liųjų poreikių vaikais patirtis;</w:t>
      </w:r>
    </w:p>
    <w:p w:rsidR="008F7D84" w:rsidRPr="00870B99" w:rsidRDefault="009E7BB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5.3. individualių programų rengimo principų, ikimokyklinio, priešmokyklinio ugdymo, bendrųjų, specialiųjų programų ir išsilavinimo standartų, bendrųjų ugdymo planų išmanymas;</w:t>
      </w:r>
    </w:p>
    <w:p w:rsidR="008F7D84" w:rsidRPr="00870B99" w:rsidRDefault="009E7BB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5.4</w:t>
      </w:r>
      <w:r w:rsidR="004C0D49" w:rsidRPr="00870B99">
        <w:rPr>
          <w:rFonts w:ascii="Times New Roman" w:hAnsi="Times New Roman" w:cs="Times New Roman"/>
          <w:sz w:val="24"/>
          <w:szCs w:val="24"/>
        </w:rPr>
        <w:t>. pedagoginio vertinimo metodikų išmanymas, gebėjimas atlikti pedagoginį mokinių vertinimą, jų žinių, mokėjimų, įgūdžių, gebėjimų lygio ir jų atitikimo bendrojo ugdymo programoms bei specialiųjų ugdymosi poreikių nustatymas, pažangos įvertinimas;</w:t>
      </w:r>
    </w:p>
    <w:p w:rsidR="008F7D84" w:rsidRPr="00870B99" w:rsidRDefault="009E7BB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 xml:space="preserve">5.5. </w:t>
      </w:r>
      <w:r w:rsidR="004C0D49" w:rsidRPr="00870B99">
        <w:rPr>
          <w:rFonts w:ascii="Times New Roman" w:hAnsi="Times New Roman" w:cs="Times New Roman"/>
          <w:sz w:val="24"/>
          <w:szCs w:val="24"/>
        </w:rPr>
        <w:t>specialiųjų poreikių mokinių ugdymo metodų išmanymas, gebėjimas juos taikyti padedant specialiųjų poreikių mokiniams įsisavinti mokomąją medžiagą ir lavinant jų sutrikusias funkcijas;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5.6</w:t>
      </w:r>
      <w:r w:rsidR="004C0D49" w:rsidRPr="00870B99">
        <w:rPr>
          <w:rFonts w:ascii="Times New Roman" w:hAnsi="Times New Roman" w:cs="Times New Roman"/>
          <w:sz w:val="24"/>
          <w:szCs w:val="24"/>
        </w:rPr>
        <w:t xml:space="preserve">. gebėjimas bendrauti ir bendradarbiauti su </w:t>
      </w:r>
      <w:r w:rsidR="009E7BBD" w:rsidRPr="00870B99">
        <w:rPr>
          <w:rFonts w:ascii="Times New Roman" w:hAnsi="Times New Roman" w:cs="Times New Roman"/>
          <w:sz w:val="24"/>
          <w:szCs w:val="24"/>
        </w:rPr>
        <w:t xml:space="preserve">specialiųjų poreikių turinčiais </w:t>
      </w:r>
      <w:r w:rsidRPr="00870B99">
        <w:rPr>
          <w:rFonts w:ascii="Times New Roman" w:hAnsi="Times New Roman" w:cs="Times New Roman"/>
          <w:sz w:val="24"/>
          <w:szCs w:val="24"/>
        </w:rPr>
        <w:t xml:space="preserve">mokiniais ir bendradarbiauti su </w:t>
      </w:r>
      <w:r w:rsidR="004C0D49" w:rsidRPr="00870B99">
        <w:rPr>
          <w:rFonts w:ascii="Times New Roman" w:hAnsi="Times New Roman" w:cs="Times New Roman"/>
          <w:sz w:val="24"/>
          <w:szCs w:val="24"/>
        </w:rPr>
        <w:t>mokytojais, tėvais (globėjais, rūpintojais), pedagoginių psichologinių tarnybų, sveikatos priežiūros, švietimo ir kitų įstaigų darbuotojais;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5.7</w:t>
      </w:r>
      <w:r w:rsidR="004C0D49" w:rsidRPr="00870B99">
        <w:rPr>
          <w:rFonts w:ascii="Times New Roman" w:hAnsi="Times New Roman" w:cs="Times New Roman"/>
          <w:sz w:val="24"/>
          <w:szCs w:val="24"/>
        </w:rPr>
        <w:t>. gerai mokėti naudotis informacinėms technologijomis;</w:t>
      </w:r>
    </w:p>
    <w:p w:rsidR="008F7D84" w:rsidRPr="00870B99" w:rsidRDefault="004C0D4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5.8. gebėti taikyti dokumentų rengimo taisykles;</w:t>
      </w:r>
    </w:p>
    <w:p w:rsidR="008F7D84" w:rsidRPr="00870B99" w:rsidRDefault="004C0D4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5.9. mokėti savarankiškai planuoti ir organizuoti savo veiklą, spręsti iškilusias problemas ir konfliktus, dirbti komandoje;</w:t>
      </w:r>
    </w:p>
    <w:p w:rsidR="008F7D84" w:rsidRPr="00870B99" w:rsidRDefault="004C0D49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5.10. mokėti kaupti, sisteminti, apibendrinti informaciją ir rengti išvadas.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</w:t>
      </w:r>
      <w:r w:rsidR="002D2AD4" w:rsidRPr="00870B99">
        <w:rPr>
          <w:rFonts w:ascii="Times New Roman" w:hAnsi="Times New Roman" w:cs="Times New Roman"/>
          <w:sz w:val="24"/>
          <w:szCs w:val="24"/>
        </w:rPr>
        <w:t>.</w:t>
      </w:r>
      <w:r w:rsidR="00C94F83" w:rsidRPr="00870B99">
        <w:rPr>
          <w:rFonts w:ascii="Times New Roman" w:hAnsi="Times New Roman" w:cs="Times New Roman"/>
          <w:sz w:val="24"/>
          <w:szCs w:val="24"/>
        </w:rPr>
        <w:t>Specialusis pedagogas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2D2AD4" w:rsidRPr="00870B99">
        <w:rPr>
          <w:rFonts w:ascii="Times New Roman" w:hAnsi="Times New Roman" w:cs="Times New Roman"/>
          <w:sz w:val="24"/>
          <w:szCs w:val="24"/>
        </w:rPr>
        <w:t>pri</w:t>
      </w:r>
      <w:r w:rsidR="002D2AD4" w:rsidRPr="00870B99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lo vadov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utis: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</w:t>
      </w:r>
      <w:r w:rsidR="002D2AD4" w:rsidRPr="00870B99">
        <w:rPr>
          <w:rFonts w:ascii="Times New Roman" w:hAnsi="Times New Roman" w:cs="Times New Roman"/>
          <w:sz w:val="24"/>
          <w:szCs w:val="24"/>
        </w:rPr>
        <w:t>.1.</w:t>
      </w:r>
      <w:r w:rsidR="009D63E7" w:rsidRPr="00870B99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</w:t>
      </w:r>
      <w:r w:rsidR="009D63E7" w:rsidRPr="00870B99">
        <w:rPr>
          <w:rFonts w:ascii="Times New Roman" w:hAnsi="Times New Roman" w:cs="Times New Roman"/>
          <w:sz w:val="24"/>
          <w:szCs w:val="24"/>
        </w:rPr>
        <w:t>.2. Li</w:t>
      </w:r>
      <w:r w:rsidRPr="00870B99">
        <w:rPr>
          <w:rFonts w:ascii="Times New Roman" w:hAnsi="Times New Roman" w:cs="Times New Roman"/>
          <w:sz w:val="24"/>
          <w:szCs w:val="24"/>
        </w:rPr>
        <w:t>etuvos Respublikos Konstitucija;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9D63E7" w:rsidRPr="00870B99">
        <w:rPr>
          <w:rFonts w:ascii="Times New Roman" w:hAnsi="Times New Roman" w:cs="Times New Roman"/>
          <w:spacing w:val="-2"/>
          <w:sz w:val="24"/>
          <w:szCs w:val="24"/>
        </w:rPr>
        <w:t xml:space="preserve">.3. </w:t>
      </w:r>
      <w:r w:rsidR="002D2AD4" w:rsidRPr="00870B99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2D2AD4" w:rsidRPr="00870B99">
        <w:rPr>
          <w:rFonts w:ascii="Times New Roman" w:hAnsi="Times New Roman" w:cs="Times New Roman"/>
          <w:sz w:val="24"/>
          <w:szCs w:val="24"/>
        </w:rPr>
        <w:t>ietuvos Respublikos įsta</w:t>
      </w:r>
      <w:r w:rsidR="002D2AD4" w:rsidRPr="00870B99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z w:val="24"/>
          <w:szCs w:val="24"/>
        </w:rPr>
        <w:t>mais;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</w:t>
      </w:r>
      <w:r w:rsidR="009D63E7" w:rsidRPr="00870B99">
        <w:rPr>
          <w:rFonts w:ascii="Times New Roman" w:hAnsi="Times New Roman" w:cs="Times New Roman"/>
          <w:sz w:val="24"/>
          <w:szCs w:val="24"/>
        </w:rPr>
        <w:t>.4</w:t>
      </w:r>
      <w:r w:rsidR="002D2AD4" w:rsidRPr="00870B99">
        <w:rPr>
          <w:rFonts w:ascii="Times New Roman" w:hAnsi="Times New Roman" w:cs="Times New Roman"/>
          <w:sz w:val="24"/>
          <w:szCs w:val="24"/>
        </w:rPr>
        <w:t>.</w:t>
      </w:r>
      <w:r w:rsidR="002D2AD4" w:rsidRPr="00870B99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2D2AD4" w:rsidRPr="00870B99">
        <w:rPr>
          <w:rFonts w:ascii="Times New Roman" w:hAnsi="Times New Roman" w:cs="Times New Roman"/>
          <w:sz w:val="24"/>
          <w:szCs w:val="24"/>
        </w:rPr>
        <w:t>ietuvosRespublikosV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z w:val="24"/>
          <w:szCs w:val="24"/>
        </w:rPr>
        <w:t>riau</w:t>
      </w:r>
      <w:r w:rsidR="002D2AD4" w:rsidRPr="00870B99">
        <w:rPr>
          <w:rFonts w:ascii="Times New Roman" w:hAnsi="Times New Roman" w:cs="Times New Roman"/>
          <w:spacing w:val="5"/>
          <w:sz w:val="24"/>
          <w:szCs w:val="24"/>
        </w:rPr>
        <w:t>s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2D2AD4" w:rsidRPr="00870B99">
        <w:rPr>
          <w:rFonts w:ascii="Times New Roman" w:hAnsi="Times New Roman" w:cs="Times New Roman"/>
          <w:sz w:val="24"/>
          <w:szCs w:val="24"/>
        </w:rPr>
        <w:t>ėsnutarim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is</w:t>
      </w:r>
      <w:r w:rsidRPr="00870B99">
        <w:rPr>
          <w:rFonts w:ascii="Times New Roman" w:hAnsi="Times New Roman" w:cs="Times New Roman"/>
          <w:sz w:val="24"/>
          <w:szCs w:val="24"/>
        </w:rPr>
        <w:t>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6.5. Lietuvos Respublikos švietimo ir mokslo ministerijos teisės aktais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6.6</w:t>
      </w:r>
      <w:r w:rsidR="009D63E7" w:rsidRPr="00870B99">
        <w:rPr>
          <w:rFonts w:ascii="Times New Roman" w:hAnsi="Times New Roman" w:cs="Times New Roman"/>
          <w:sz w:val="24"/>
          <w:szCs w:val="24"/>
        </w:rPr>
        <w:t xml:space="preserve">. </w:t>
      </w:r>
      <w:r w:rsidR="003B3B97" w:rsidRPr="00870B99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870B99">
        <w:rPr>
          <w:rFonts w:ascii="Times New Roman" w:hAnsi="Times New Roman" w:cs="Times New Roman"/>
          <w:sz w:val="24"/>
          <w:szCs w:val="24"/>
        </w:rPr>
        <w:t>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6.7</w:t>
      </w:r>
      <w:r w:rsidR="009D63E7" w:rsidRPr="00870B99">
        <w:rPr>
          <w:rFonts w:ascii="Times New Roman" w:hAnsi="Times New Roman" w:cs="Times New Roman"/>
          <w:sz w:val="24"/>
          <w:szCs w:val="24"/>
        </w:rPr>
        <w:t>. etikos principais;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6.8</w:t>
      </w:r>
      <w:r w:rsidR="002D2AD4" w:rsidRPr="00870B99">
        <w:rPr>
          <w:rFonts w:ascii="Times New Roman" w:hAnsi="Times New Roman" w:cs="Times New Roman"/>
          <w:sz w:val="24"/>
          <w:szCs w:val="24"/>
        </w:rPr>
        <w:t>.darbo tv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rkos t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i</w:t>
      </w:r>
      <w:r w:rsidR="002D2AD4" w:rsidRPr="00870B9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kl</w:t>
      </w:r>
      <w:r w:rsidR="002D2AD4" w:rsidRPr="00870B99">
        <w:rPr>
          <w:rFonts w:ascii="Times New Roman" w:hAnsi="Times New Roman" w:cs="Times New Roman"/>
          <w:sz w:val="24"/>
          <w:szCs w:val="24"/>
        </w:rPr>
        <w:t>ėmi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2D2AD4" w:rsidRPr="00870B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lastRenderedPageBreak/>
        <w:t>6.9</w:t>
      </w:r>
      <w:r w:rsidR="002D2AD4" w:rsidRPr="00870B99">
        <w:rPr>
          <w:rFonts w:ascii="Times New Roman" w:hAnsi="Times New Roman" w:cs="Times New Roman"/>
          <w:sz w:val="24"/>
          <w:szCs w:val="24"/>
        </w:rPr>
        <w:t>.darbo sut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rtimi;</w:t>
      </w:r>
    </w:p>
    <w:p w:rsidR="008F7D84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 xml:space="preserve">6.10. </w:t>
      </w:r>
      <w:r w:rsidR="002D2AD4" w:rsidRPr="00870B99">
        <w:rPr>
          <w:rFonts w:ascii="Times New Roman" w:hAnsi="Times New Roman" w:cs="Times New Roman"/>
          <w:sz w:val="24"/>
          <w:szCs w:val="24"/>
        </w:rPr>
        <w:t>par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2D2AD4" w:rsidRPr="00870B99">
        <w:rPr>
          <w:rFonts w:ascii="Times New Roman" w:hAnsi="Times New Roman" w:cs="Times New Roman"/>
          <w:spacing w:val="3"/>
          <w:sz w:val="24"/>
          <w:szCs w:val="24"/>
        </w:rPr>
        <w:t>g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z w:val="24"/>
          <w:szCs w:val="24"/>
        </w:rPr>
        <w:t>b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ė</w:t>
      </w:r>
      <w:r w:rsidR="002D2AD4" w:rsidRPr="00870B99">
        <w:rPr>
          <w:rFonts w:ascii="Times New Roman" w:hAnsi="Times New Roman" w:cs="Times New Roman"/>
          <w:sz w:val="24"/>
          <w:szCs w:val="24"/>
        </w:rPr>
        <w:t>s apra</w:t>
      </w:r>
      <w:r w:rsidR="002D2AD4" w:rsidRPr="00870B99">
        <w:rPr>
          <w:rFonts w:ascii="Times New Roman" w:hAnsi="Times New Roman" w:cs="Times New Roman"/>
          <w:spacing w:val="3"/>
          <w:sz w:val="24"/>
          <w:szCs w:val="24"/>
        </w:rPr>
        <w:t>š</w:t>
      </w:r>
      <w:r w:rsidR="002D2AD4" w:rsidRPr="00870B99">
        <w:rPr>
          <w:rFonts w:ascii="Times New Roman" w:hAnsi="Times New Roman" w:cs="Times New Roman"/>
          <w:spacing w:val="-3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2D2AD4" w:rsidRPr="00870B99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2D2AD4" w:rsidRPr="00870B99">
        <w:rPr>
          <w:rFonts w:ascii="Times New Roman" w:hAnsi="Times New Roman" w:cs="Times New Roman"/>
          <w:sz w:val="24"/>
          <w:szCs w:val="24"/>
        </w:rPr>
        <w:t>;</w:t>
      </w:r>
    </w:p>
    <w:p w:rsidR="00EE4871" w:rsidRPr="00870B99" w:rsidRDefault="00EA624D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 xml:space="preserve">6.11. </w:t>
      </w:r>
      <w:r w:rsidR="002D2AD4" w:rsidRPr="00870B99">
        <w:rPr>
          <w:rFonts w:ascii="Times New Roman" w:hAnsi="Times New Roman" w:cs="Times New Roman"/>
          <w:sz w:val="24"/>
          <w:szCs w:val="24"/>
        </w:rPr>
        <w:t>kitais</w:t>
      </w:r>
      <w:r w:rsidR="00A709D2" w:rsidRPr="00870B99">
        <w:rPr>
          <w:rFonts w:ascii="Times New Roman" w:hAnsi="Times New Roman" w:cs="Times New Roman"/>
          <w:sz w:val="24"/>
          <w:szCs w:val="24"/>
        </w:rPr>
        <w:t>gimnazijos</w:t>
      </w:r>
      <w:r w:rsidR="002D2AD4" w:rsidRPr="00870B99">
        <w:rPr>
          <w:rFonts w:ascii="Times New Roman" w:hAnsi="Times New Roman" w:cs="Times New Roman"/>
          <w:sz w:val="24"/>
          <w:szCs w:val="24"/>
        </w:rPr>
        <w:t>lokalin</w:t>
      </w:r>
      <w:r w:rsidR="002D2AD4" w:rsidRPr="00870B99">
        <w:rPr>
          <w:rFonts w:ascii="Times New Roman" w:hAnsi="Times New Roman" w:cs="Times New Roman"/>
          <w:spacing w:val="1"/>
          <w:sz w:val="24"/>
          <w:szCs w:val="24"/>
        </w:rPr>
        <w:t>ia</w:t>
      </w:r>
      <w:r w:rsidR="002D2AD4" w:rsidRPr="00870B99">
        <w:rPr>
          <w:rFonts w:ascii="Times New Roman" w:hAnsi="Times New Roman" w:cs="Times New Roman"/>
          <w:sz w:val="24"/>
          <w:szCs w:val="24"/>
        </w:rPr>
        <w:t>isdokumentais(įsa</w:t>
      </w:r>
      <w:r w:rsidR="002D2AD4" w:rsidRPr="00870B99">
        <w:rPr>
          <w:rFonts w:ascii="Times New Roman" w:hAnsi="Times New Roman" w:cs="Times New Roman"/>
          <w:spacing w:val="3"/>
          <w:sz w:val="24"/>
          <w:szCs w:val="24"/>
        </w:rPr>
        <w:t>k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z w:val="24"/>
          <w:szCs w:val="24"/>
        </w:rPr>
        <w:t>mais,potva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2D2AD4" w:rsidRPr="00870B99">
        <w:rPr>
          <w:rFonts w:ascii="Times New Roman" w:hAnsi="Times New Roman" w:cs="Times New Roman"/>
          <w:sz w:val="24"/>
          <w:szCs w:val="24"/>
        </w:rPr>
        <w:t>kiais,nur</w:t>
      </w:r>
      <w:r w:rsidR="002D2AD4" w:rsidRPr="00870B99">
        <w:rPr>
          <w:rFonts w:ascii="Times New Roman" w:hAnsi="Times New Roman" w:cs="Times New Roman"/>
          <w:spacing w:val="2"/>
          <w:sz w:val="24"/>
          <w:szCs w:val="24"/>
        </w:rPr>
        <w:t>od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z w:val="24"/>
          <w:szCs w:val="24"/>
        </w:rPr>
        <w:t>mais, tai</w:t>
      </w:r>
      <w:r w:rsidR="002D2AD4" w:rsidRPr="00870B99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2D2AD4" w:rsidRPr="00870B9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2D2AD4" w:rsidRPr="00870B99">
        <w:rPr>
          <w:rFonts w:ascii="Times New Roman" w:hAnsi="Times New Roman" w:cs="Times New Roman"/>
          <w:sz w:val="24"/>
          <w:szCs w:val="24"/>
        </w:rPr>
        <w:t>klėmis ir p</w:t>
      </w:r>
      <w:r w:rsidR="002D2AD4" w:rsidRPr="00870B9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D2AD4" w:rsidRPr="00870B99">
        <w:rPr>
          <w:rFonts w:ascii="Times New Roman" w:hAnsi="Times New Roman" w:cs="Times New Roman"/>
          <w:sz w:val="24"/>
          <w:szCs w:val="24"/>
        </w:rPr>
        <w:t>n.).</w:t>
      </w:r>
    </w:p>
    <w:p w:rsidR="00EE4871" w:rsidRPr="00870B99" w:rsidRDefault="00EE4871" w:rsidP="00870B99">
      <w:pPr>
        <w:pStyle w:val="Betarp"/>
        <w:ind w:firstLine="113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0B99" w:rsidRDefault="00870B99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E4871" w:rsidRPr="00870B99" w:rsidRDefault="002D2AD4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ŠIAS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EIGAS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EINANČIO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BUOTOJO</w:t>
      </w:r>
      <w:r w:rsidR="0018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B9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870B99" w:rsidRDefault="00EE4871" w:rsidP="00870B99">
      <w:pPr>
        <w:pStyle w:val="Betarp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7D84" w:rsidRPr="00870B99" w:rsidRDefault="00B11880" w:rsidP="00870B99">
      <w:pPr>
        <w:pStyle w:val="Betarp"/>
        <w:ind w:firstLine="1134"/>
        <w:rPr>
          <w:rFonts w:ascii="Times New Roman" w:hAnsi="Times New Roman" w:cs="Times New Roman"/>
          <w:color w:val="0070C0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2418F0" w:rsidRPr="00870B99">
        <w:rPr>
          <w:rFonts w:ascii="Times New Roman" w:hAnsi="Times New Roman" w:cs="Times New Roman"/>
          <w:sz w:val="24"/>
          <w:szCs w:val="24"/>
        </w:rPr>
        <w:t>.</w:t>
      </w:r>
      <w:r w:rsidR="00C94F83" w:rsidRPr="00870B99">
        <w:rPr>
          <w:rFonts w:ascii="Times New Roman" w:hAnsi="Times New Roman" w:cs="Times New Roman"/>
          <w:sz w:val="24"/>
          <w:szCs w:val="24"/>
        </w:rPr>
        <w:t>Specialusis pedagogas</w:t>
      </w:r>
      <w:r w:rsidR="007330DC" w:rsidRPr="00870B99">
        <w:rPr>
          <w:rFonts w:ascii="Times New Roman" w:hAnsi="Times New Roman" w:cs="Times New Roman"/>
          <w:sz w:val="24"/>
          <w:szCs w:val="24"/>
        </w:rPr>
        <w:t xml:space="preserve"> atlieka šias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870B99">
        <w:rPr>
          <w:rFonts w:ascii="Times New Roman" w:hAnsi="Times New Roman" w:cs="Times New Roman"/>
          <w:sz w:val="24"/>
          <w:szCs w:val="24"/>
        </w:rPr>
        <w:t>funkcija</w:t>
      </w:r>
      <w:r w:rsidR="003A48B9" w:rsidRPr="00870B99">
        <w:rPr>
          <w:rFonts w:ascii="Times New Roman" w:hAnsi="Times New Roman" w:cs="Times New Roman"/>
          <w:sz w:val="24"/>
          <w:szCs w:val="24"/>
        </w:rPr>
        <w:t>s:</w:t>
      </w:r>
      <w:r w:rsidR="009D63E7" w:rsidRPr="00870B99">
        <w:rPr>
          <w:rFonts w:ascii="Times New Roman" w:hAnsi="Times New Roman" w:cs="Times New Roman"/>
          <w:color w:val="0070C0"/>
          <w:sz w:val="24"/>
          <w:szCs w:val="24"/>
        </w:rPr>
        <w:t> </w:t>
      </w:r>
      <w:bookmarkStart w:id="0" w:name="part_158fba514bc0490c95c00099ef9f90c4"/>
      <w:bookmarkStart w:id="1" w:name="part_960a2c283fd448c6bb2da769c56ab0b1"/>
      <w:bookmarkEnd w:id="0"/>
      <w:bookmarkEnd w:id="1"/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7.1. atlieka</w:t>
      </w:r>
      <w:r w:rsidR="009F0987" w:rsidRPr="00870B99">
        <w:rPr>
          <w:rFonts w:ascii="Times New Roman" w:hAnsi="Times New Roman" w:cs="Times New Roman"/>
          <w:sz w:val="24"/>
          <w:szCs w:val="24"/>
        </w:rPr>
        <w:t xml:space="preserve"> pedagog</w:t>
      </w:r>
      <w:r w:rsidRPr="00870B99">
        <w:rPr>
          <w:rFonts w:ascii="Times New Roman" w:hAnsi="Times New Roman" w:cs="Times New Roman"/>
          <w:sz w:val="24"/>
          <w:szCs w:val="24"/>
        </w:rPr>
        <w:t>inį mokinių vertinimą, nustato</w:t>
      </w:r>
      <w:r w:rsidR="009F0987" w:rsidRPr="00870B99">
        <w:rPr>
          <w:rFonts w:ascii="Times New Roman" w:hAnsi="Times New Roman" w:cs="Times New Roman"/>
          <w:sz w:val="24"/>
          <w:szCs w:val="24"/>
        </w:rPr>
        <w:t xml:space="preserve"> mokinių žinių, mokėjimų, įgūdžių, gebėjimų lygį ir jų atitikimą bendrosioms ugdymo programoms </w:t>
      </w:r>
      <w:r w:rsidRPr="00870B99">
        <w:rPr>
          <w:rFonts w:ascii="Times New Roman" w:hAnsi="Times New Roman" w:cs="Times New Roman"/>
          <w:sz w:val="24"/>
          <w:szCs w:val="24"/>
        </w:rPr>
        <w:t xml:space="preserve">bei įvertina </w:t>
      </w:r>
      <w:r w:rsidR="009F0987" w:rsidRPr="00870B99">
        <w:rPr>
          <w:rFonts w:ascii="Times New Roman" w:hAnsi="Times New Roman" w:cs="Times New Roman"/>
          <w:sz w:val="24"/>
          <w:szCs w:val="24"/>
        </w:rPr>
        <w:t>mokinio pažangą</w:t>
      </w:r>
      <w:r w:rsidR="0004601B" w:rsidRPr="00870B99">
        <w:rPr>
          <w:rFonts w:ascii="Times New Roman" w:hAnsi="Times New Roman" w:cs="Times New Roman"/>
          <w:sz w:val="24"/>
          <w:szCs w:val="24"/>
        </w:rPr>
        <w:t>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.2. </w:t>
      </w:r>
      <w:r w:rsidR="009F0987" w:rsidRPr="00870B99">
        <w:rPr>
          <w:rFonts w:ascii="Times New Roman" w:hAnsi="Times New Roman" w:cs="Times New Roman"/>
          <w:sz w:val="24"/>
          <w:szCs w:val="24"/>
        </w:rPr>
        <w:t>bendradarbiaudamas su mokytojais, specialiųjų poreikių mokinių tėvais (globėjais, rūpintojais), kitais asmenimis, tiesiogiai dalyvaujančiais ugdymo procese,</w:t>
      </w:r>
      <w:r w:rsidRPr="00870B99">
        <w:rPr>
          <w:rFonts w:ascii="Times New Roman" w:hAnsi="Times New Roman" w:cs="Times New Roman"/>
          <w:sz w:val="24"/>
          <w:szCs w:val="24"/>
        </w:rPr>
        <w:t xml:space="preserve"> Trakų rajono pedagoginės psichologinės tarnybos specialistais, </w:t>
      </w:r>
      <w:r w:rsidR="009F0987" w:rsidRPr="00870B99">
        <w:rPr>
          <w:rFonts w:ascii="Times New Roman" w:hAnsi="Times New Roman" w:cs="Times New Roman"/>
          <w:sz w:val="24"/>
          <w:szCs w:val="24"/>
        </w:rPr>
        <w:t>numato pagalbo</w:t>
      </w:r>
      <w:r w:rsidRPr="00870B99">
        <w:rPr>
          <w:rFonts w:ascii="Times New Roman" w:hAnsi="Times New Roman" w:cs="Times New Roman"/>
          <w:sz w:val="24"/>
          <w:szCs w:val="24"/>
        </w:rPr>
        <w:t>s teikimo tikslus ir uždavinius bei</w:t>
      </w:r>
      <w:r w:rsidR="009F0987" w:rsidRPr="00870B99">
        <w:rPr>
          <w:rFonts w:ascii="Times New Roman" w:hAnsi="Times New Roman" w:cs="Times New Roman"/>
          <w:sz w:val="24"/>
          <w:szCs w:val="24"/>
        </w:rPr>
        <w:t xml:space="preserve"> jų pasiekimo būdus ir metodus</w:t>
      </w:r>
      <w:r w:rsidRPr="00870B99">
        <w:rPr>
          <w:rFonts w:ascii="Times New Roman" w:hAnsi="Times New Roman" w:cs="Times New Roman"/>
          <w:sz w:val="24"/>
          <w:szCs w:val="24"/>
        </w:rPr>
        <w:t>, atitinkančius specialiųjų poreikių mokinių poreikius bei galimybes,</w:t>
      </w:r>
      <w:r w:rsidR="009F0987" w:rsidRPr="00870B99">
        <w:rPr>
          <w:rFonts w:ascii="Times New Roman" w:hAnsi="Times New Roman" w:cs="Times New Roman"/>
          <w:sz w:val="24"/>
          <w:szCs w:val="24"/>
        </w:rPr>
        <w:t xml:space="preserve"> ir juos taiko;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9F0987" w:rsidRPr="00870B99">
        <w:rPr>
          <w:rFonts w:ascii="Times New Roman" w:hAnsi="Times New Roman" w:cs="Times New Roman"/>
          <w:sz w:val="24"/>
          <w:szCs w:val="24"/>
        </w:rPr>
        <w:t>.3. padeda specialiųjų poreikių mokiniams įsisavinti ugdymo turinį</w:t>
      </w:r>
      <w:r w:rsidRPr="00870B99">
        <w:rPr>
          <w:rFonts w:ascii="Times New Roman" w:hAnsi="Times New Roman" w:cs="Times New Roman"/>
          <w:sz w:val="24"/>
          <w:szCs w:val="24"/>
        </w:rPr>
        <w:t xml:space="preserve"> (specialiojo pedagogo kabinete ar grupėje/klasėje) </w:t>
      </w:r>
      <w:r w:rsidR="009F0987" w:rsidRPr="00870B99">
        <w:rPr>
          <w:rFonts w:ascii="Times New Roman" w:hAnsi="Times New Roman" w:cs="Times New Roman"/>
          <w:sz w:val="24"/>
          <w:szCs w:val="24"/>
        </w:rPr>
        <w:t xml:space="preserve"> ir lavina jų sutrikusias funkcijas, atsižvelgdamas į kiekvieno specialiųjų poreikių mokinio gebėjimus, ugdymosi galimybes, mokymo ypatumus</w:t>
      </w:r>
      <w:r w:rsidR="0004601B" w:rsidRPr="00870B99">
        <w:rPr>
          <w:rFonts w:ascii="Times New Roman" w:hAnsi="Times New Roman" w:cs="Times New Roman"/>
          <w:sz w:val="24"/>
          <w:szCs w:val="24"/>
        </w:rPr>
        <w:t>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>.4.</w:t>
      </w:r>
      <w:r w:rsidR="009F0987" w:rsidRPr="00870B99">
        <w:rPr>
          <w:rFonts w:ascii="Times New Roman" w:hAnsi="Times New Roman" w:cs="Times New Roman"/>
          <w:sz w:val="24"/>
          <w:szCs w:val="24"/>
        </w:rPr>
        <w:t>pataria mokytojams, kaip pritaikyti specialiųjų ugdymosi poreikių mokiniams mokomąją medžiagą ir mokymo priemones,</w:t>
      </w:r>
      <w:r w:rsidR="00F86DE5" w:rsidRPr="00870B99">
        <w:rPr>
          <w:rFonts w:ascii="Times New Roman" w:hAnsi="Times New Roman" w:cs="Times New Roman"/>
          <w:sz w:val="24"/>
          <w:szCs w:val="24"/>
        </w:rPr>
        <w:t xml:space="preserve"> pritaikyti ir individualizuoti</w:t>
      </w:r>
      <w:r w:rsidR="009F0987" w:rsidRPr="00870B99">
        <w:rPr>
          <w:rFonts w:ascii="Times New Roman" w:hAnsi="Times New Roman" w:cs="Times New Roman"/>
          <w:sz w:val="24"/>
          <w:szCs w:val="24"/>
        </w:rPr>
        <w:t xml:space="preserve"> ugdymo program</w:t>
      </w:r>
      <w:r w:rsidR="00F86DE5" w:rsidRPr="00870B99">
        <w:rPr>
          <w:rFonts w:ascii="Times New Roman" w:hAnsi="Times New Roman" w:cs="Times New Roman"/>
          <w:sz w:val="24"/>
          <w:szCs w:val="24"/>
        </w:rPr>
        <w:t>as;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.5. </w:t>
      </w:r>
      <w:r w:rsidR="000C105C" w:rsidRPr="00870B99">
        <w:rPr>
          <w:rFonts w:ascii="Times New Roman" w:hAnsi="Times New Roman" w:cs="Times New Roman"/>
          <w:sz w:val="24"/>
          <w:szCs w:val="24"/>
        </w:rPr>
        <w:t>teikia metodinę pagalbą mokytojams, specialiųjų ugdymosi poreikių mokinių tėvams (globėjams, rūpintojams) ir kitiems asmenims, tiesiogiai dalyvaujantiems ugdymo procese, ir juos konsultuoja šių mokinių ugdymo klausimais;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.6. </w:t>
      </w:r>
      <w:r w:rsidR="000C105C" w:rsidRPr="00870B99">
        <w:rPr>
          <w:rFonts w:ascii="Times New Roman" w:hAnsi="Times New Roman" w:cs="Times New Roman"/>
          <w:sz w:val="24"/>
          <w:szCs w:val="24"/>
        </w:rPr>
        <w:t>naudoja ugdym</w:t>
      </w:r>
      <w:r w:rsidR="00F86DE5" w:rsidRPr="00870B99">
        <w:rPr>
          <w:rFonts w:ascii="Times New Roman" w:hAnsi="Times New Roman" w:cs="Times New Roman"/>
          <w:sz w:val="24"/>
          <w:szCs w:val="24"/>
        </w:rPr>
        <w:t>o procese mokymo priemones</w:t>
      </w:r>
      <w:r w:rsidR="000C105C" w:rsidRPr="00870B99">
        <w:rPr>
          <w:rFonts w:ascii="Times New Roman" w:hAnsi="Times New Roman" w:cs="Times New Roman"/>
          <w:sz w:val="24"/>
          <w:szCs w:val="24"/>
        </w:rPr>
        <w:t xml:space="preserve"> atsižvelgdamas į specialiųjų ugdymosi poreikių mokinių amžių, specialiuosius ugdymosi poreikius, individualius gebėjimus ir ugdymo turinį;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.7. </w:t>
      </w:r>
      <w:r w:rsidR="000C105C" w:rsidRPr="00870B99">
        <w:rPr>
          <w:rFonts w:ascii="Times New Roman" w:hAnsi="Times New Roman" w:cs="Times New Roman"/>
          <w:sz w:val="24"/>
          <w:szCs w:val="24"/>
        </w:rPr>
        <w:t>tvarko ir pildo savo veiklos dokumentus;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.8. </w:t>
      </w:r>
      <w:r w:rsidR="000C105C" w:rsidRPr="00870B99">
        <w:rPr>
          <w:rFonts w:ascii="Times New Roman" w:hAnsi="Times New Roman" w:cs="Times New Roman"/>
          <w:sz w:val="24"/>
          <w:szCs w:val="24"/>
        </w:rPr>
        <w:t>dalyvauja gimnazijos Vaiko gerovės kom</w:t>
      </w:r>
      <w:r w:rsidR="008C1844" w:rsidRPr="00870B99">
        <w:rPr>
          <w:rFonts w:ascii="Times New Roman" w:hAnsi="Times New Roman" w:cs="Times New Roman"/>
          <w:sz w:val="24"/>
          <w:szCs w:val="24"/>
        </w:rPr>
        <w:t>isijos darbe;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0C105C" w:rsidRPr="00870B99">
        <w:rPr>
          <w:rFonts w:ascii="Times New Roman" w:hAnsi="Times New Roman" w:cs="Times New Roman"/>
          <w:sz w:val="24"/>
          <w:szCs w:val="24"/>
        </w:rPr>
        <w:t>gimnazijos direktoriaus sudarytų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0C105C" w:rsidRPr="00870B99">
        <w:rPr>
          <w:rFonts w:ascii="Times New Roman" w:hAnsi="Times New Roman" w:cs="Times New Roman"/>
          <w:sz w:val="24"/>
          <w:szCs w:val="24"/>
        </w:rPr>
        <w:t>darbo grupių ir komisijų veikloje;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.9. </w:t>
      </w:r>
      <w:r w:rsidR="000C105C" w:rsidRPr="00870B99">
        <w:rPr>
          <w:rFonts w:ascii="Times New Roman" w:hAnsi="Times New Roman" w:cs="Times New Roman"/>
          <w:sz w:val="24"/>
          <w:szCs w:val="24"/>
        </w:rPr>
        <w:t>savo darbe taiko specialiosios pedagogikos naujoves;</w:t>
      </w:r>
    </w:p>
    <w:p w:rsidR="008F7D84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.10. </w:t>
      </w:r>
      <w:r w:rsidR="00F86DE5" w:rsidRPr="00870B99">
        <w:rPr>
          <w:rFonts w:ascii="Times New Roman" w:hAnsi="Times New Roman" w:cs="Times New Roman"/>
          <w:sz w:val="24"/>
          <w:szCs w:val="24"/>
        </w:rPr>
        <w:t xml:space="preserve">šviečia </w:t>
      </w:r>
      <w:r w:rsidR="000C105C" w:rsidRPr="00870B99">
        <w:rPr>
          <w:rFonts w:ascii="Times New Roman" w:hAnsi="Times New Roman" w:cs="Times New Roman"/>
          <w:sz w:val="24"/>
          <w:szCs w:val="24"/>
        </w:rPr>
        <w:t>gimnazijos bendruomenę aktualiais specialiųjų ugdymosi poreikių mokinių ugdymo, specialiosios pedagoginės pagalbos teikimo klausimais, formuoja gimnazijos bendruomenės ir visuomenės teigiamą požiūrį į specialiųjų poreikių mokinius;</w:t>
      </w:r>
    </w:p>
    <w:p w:rsidR="003A48B9" w:rsidRPr="00870B99" w:rsidRDefault="00DB154E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7</w:t>
      </w:r>
      <w:r w:rsidR="007452D6" w:rsidRPr="00870B99">
        <w:rPr>
          <w:rFonts w:ascii="Times New Roman" w:hAnsi="Times New Roman" w:cs="Times New Roman"/>
          <w:sz w:val="24"/>
          <w:szCs w:val="24"/>
        </w:rPr>
        <w:t>.11</w:t>
      </w:r>
      <w:r w:rsidR="0004601B" w:rsidRPr="00870B99">
        <w:rPr>
          <w:rFonts w:ascii="Times New Roman" w:hAnsi="Times New Roman" w:cs="Times New Roman"/>
          <w:sz w:val="24"/>
          <w:szCs w:val="24"/>
        </w:rPr>
        <w:t xml:space="preserve">. </w:t>
      </w:r>
      <w:r w:rsidR="000C105C" w:rsidRPr="00870B99">
        <w:rPr>
          <w:rFonts w:ascii="Times New Roman" w:hAnsi="Times New Roman" w:cs="Times New Roman"/>
          <w:sz w:val="24"/>
          <w:szCs w:val="24"/>
        </w:rPr>
        <w:t>pagal kompetenciją vykdo kitus teisės aktų nustatytus ar gimnazijos direktoriaus priskirtus nenuolatinio pobūdžio pavedimus.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8</w:t>
      </w:r>
      <w:r w:rsidR="00130404" w:rsidRPr="00870B99">
        <w:rPr>
          <w:rFonts w:ascii="Times New Roman" w:hAnsi="Times New Roman" w:cs="Times New Roman"/>
          <w:sz w:val="24"/>
          <w:szCs w:val="24"/>
        </w:rPr>
        <w:t>.</w:t>
      </w:r>
      <w:r w:rsidR="00C94F83" w:rsidRPr="00870B99">
        <w:rPr>
          <w:rFonts w:ascii="Times New Roman" w:hAnsi="Times New Roman" w:cs="Times New Roman"/>
          <w:sz w:val="24"/>
          <w:szCs w:val="24"/>
        </w:rPr>
        <w:t>Specialusis pedagogas,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8</w:t>
      </w:r>
      <w:r w:rsidR="00130404" w:rsidRPr="00870B99">
        <w:rPr>
          <w:rFonts w:ascii="Times New Roman" w:hAnsi="Times New Roman" w:cs="Times New Roman"/>
          <w:sz w:val="24"/>
          <w:szCs w:val="24"/>
        </w:rPr>
        <w:t>.2.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primena mokiniui, kuris tyčiojasi, smurtauja ar yra įtariamas tyčiojimusi, gimnazijos nuostatas ir mokinio elgesio taisykles;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8</w:t>
      </w:r>
      <w:r w:rsidR="00130404" w:rsidRPr="00870B99">
        <w:rPr>
          <w:rFonts w:ascii="Times New Roman" w:hAnsi="Times New Roman" w:cs="Times New Roman"/>
          <w:sz w:val="24"/>
          <w:szCs w:val="24"/>
        </w:rPr>
        <w:t xml:space="preserve">.3. 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raštu informuoja patyrusio patyčias, smurtą mokinio klasės auklėtoją apie įtariamas ar įvykusias patyčias;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.4. esant grėsmei mokinio sveikatai ar gyvybei, nedelsiant kreipiasi į pagalbą galinčius suteikti asmenis (tėvus (globėjus, rūpintojus)</w:t>
      </w:r>
      <w:r w:rsidR="007C7E6A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 ir/ar gimnazijos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 darbuotojus, direktorių) ir/ar institucijas </w:t>
      </w:r>
      <w:r w:rsidR="00130404" w:rsidRPr="00870B99">
        <w:rPr>
          <w:rFonts w:ascii="Times New Roman" w:hAnsi="Times New Roman" w:cs="Times New Roman"/>
          <w:sz w:val="24"/>
          <w:szCs w:val="24"/>
        </w:rPr>
        <w:t>(pvz.: policiją, greitąją pagalbą ir kt.</w:t>
      </w:r>
      <w:r w:rsidR="00F003D6" w:rsidRPr="00870B99">
        <w:rPr>
          <w:rFonts w:ascii="Times New Roman" w:hAnsi="Times New Roman" w:cs="Times New Roman"/>
          <w:sz w:val="24"/>
          <w:szCs w:val="24"/>
        </w:rPr>
        <w:t>).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9</w:t>
      </w:r>
      <w:r w:rsidR="00130404" w:rsidRPr="00870B99">
        <w:rPr>
          <w:rFonts w:ascii="Times New Roman" w:hAnsi="Times New Roman" w:cs="Times New Roman"/>
          <w:sz w:val="24"/>
          <w:szCs w:val="24"/>
        </w:rPr>
        <w:t>.</w:t>
      </w:r>
      <w:r w:rsidR="007C2C86" w:rsidRPr="00870B99">
        <w:rPr>
          <w:rFonts w:ascii="Times New Roman" w:hAnsi="Times New Roman" w:cs="Times New Roman"/>
          <w:sz w:val="24"/>
          <w:szCs w:val="24"/>
        </w:rPr>
        <w:t>Specialusis pe</w:t>
      </w:r>
      <w:r w:rsidR="00C94F83" w:rsidRPr="00870B99">
        <w:rPr>
          <w:rFonts w:ascii="Times New Roman" w:hAnsi="Times New Roman" w:cs="Times New Roman"/>
          <w:sz w:val="24"/>
          <w:szCs w:val="24"/>
        </w:rPr>
        <w:t>dagogas,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įtaręs ar pastebėjęs patyčias kibernetinėje erdvėje arba gavęs apie jas pranešimą: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.1. esant galimybei išsaugo vykstančių patyčių kibernetinėje erdvėje įrodymus ir nedelsdamas imasi reikiamų priemonių patyčioms kibernetinėje erdvėje sustabdyti;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lastRenderedPageBreak/>
        <w:t>9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.2. įvertina grėsmę mokiniui ir esant poreikiui kreipiasi į pagalbą galinčius suteikti asmenis (tėvus (glo</w:t>
      </w:r>
      <w:r w:rsidR="007C7E6A" w:rsidRPr="00870B99">
        <w:rPr>
          <w:rFonts w:ascii="Times New Roman" w:hAnsi="Times New Roman" w:cs="Times New Roman"/>
          <w:color w:val="000000"/>
          <w:sz w:val="24"/>
          <w:szCs w:val="24"/>
        </w:rPr>
        <w:t>bėjus rūpintojus) ir/ar gimnazijos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 darbuotojus, direktorių) ar institucijas (policiją);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.3. pagal galimybes surenka informaciją apie besityčiojančių asmenų tapatybę, dalyvių skaičių ir kitus galimai svarbius faktus;</w:t>
      </w:r>
    </w:p>
    <w:p w:rsidR="00B91108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="00B9544A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raštu 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>informuoja patyčias patyrusio mokinio klasės auklėtoją apie patyčias kibernetinėje erdvėje ir pateikia įrodymus (išsaugotą informaciją);</w:t>
      </w:r>
    </w:p>
    <w:p w:rsidR="00130404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870B99">
        <w:rPr>
          <w:rFonts w:ascii="Times New Roman" w:hAnsi="Times New Roman" w:cs="Times New Roman"/>
          <w:color w:val="000000"/>
          <w:sz w:val="24"/>
          <w:szCs w:val="24"/>
        </w:rPr>
        <w:t xml:space="preserve">.5. turi teisę apie patyčias kibernetinėje erdvėje pranešti </w:t>
      </w:r>
      <w:r w:rsidR="00130404" w:rsidRPr="00870B99">
        <w:rPr>
          <w:rFonts w:ascii="Times New Roman" w:hAnsi="Times New Roman" w:cs="Times New Roman"/>
          <w:sz w:val="24"/>
          <w:szCs w:val="24"/>
        </w:rPr>
        <w:t xml:space="preserve">Lietuvos Respublikos ryšių reguliavimo tarnybai pateikdamas pranešimą interneto svetainėje adresu </w:t>
      </w:r>
      <w:hyperlink r:id="rId6" w:history="1">
        <w:r w:rsidR="00130404" w:rsidRPr="00870B99">
          <w:rPr>
            <w:rStyle w:val="Hipersaitas"/>
            <w:rFonts w:ascii="Times New Roman" w:hAnsi="Times New Roman" w:cs="Times New Roman"/>
            <w:sz w:val="24"/>
            <w:szCs w:val="24"/>
          </w:rPr>
          <w:t>www.draugiskasinternetas.lt</w:t>
        </w:r>
      </w:hyperlink>
      <w:r w:rsidR="00130404" w:rsidRPr="00870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404" w:rsidRPr="00870B99" w:rsidRDefault="00130404" w:rsidP="00870B99">
      <w:pPr>
        <w:pStyle w:val="Betarp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B99" w:rsidRDefault="00870B99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EE4871" w:rsidRPr="00870B99" w:rsidRDefault="002D2AD4" w:rsidP="00870B99">
      <w:pPr>
        <w:pStyle w:val="Betarp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870B9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870B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870B99" w:rsidRDefault="00130404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</w:p>
    <w:p w:rsidR="00130404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10</w:t>
      </w:r>
      <w:r w:rsidR="00130404" w:rsidRPr="00870B99">
        <w:rPr>
          <w:rFonts w:ascii="Times New Roman" w:hAnsi="Times New Roman" w:cs="Times New Roman"/>
          <w:sz w:val="24"/>
          <w:szCs w:val="24"/>
        </w:rPr>
        <w:t>.</w:t>
      </w:r>
      <w:r w:rsidR="007C2C86" w:rsidRPr="00870B99">
        <w:rPr>
          <w:rFonts w:ascii="Times New Roman" w:hAnsi="Times New Roman" w:cs="Times New Roman"/>
          <w:sz w:val="24"/>
          <w:szCs w:val="24"/>
        </w:rPr>
        <w:t xml:space="preserve">Specialusis </w:t>
      </w:r>
      <w:r w:rsidR="00C94F83" w:rsidRPr="00870B99">
        <w:rPr>
          <w:rFonts w:ascii="Times New Roman" w:hAnsi="Times New Roman" w:cs="Times New Roman"/>
          <w:sz w:val="24"/>
          <w:szCs w:val="24"/>
        </w:rPr>
        <w:t>pedagogas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870B99">
        <w:rPr>
          <w:rFonts w:ascii="Times New Roman" w:hAnsi="Times New Roman" w:cs="Times New Roman"/>
          <w:sz w:val="24"/>
          <w:szCs w:val="24"/>
        </w:rPr>
        <w:t>atsako už: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10.</w:t>
      </w:r>
      <w:r w:rsidR="00B9544A" w:rsidRPr="00870B99">
        <w:rPr>
          <w:rFonts w:ascii="Times New Roman" w:hAnsi="Times New Roman" w:cs="Times New Roman"/>
          <w:sz w:val="24"/>
          <w:szCs w:val="24"/>
        </w:rPr>
        <w:t xml:space="preserve">1. specialiųjų </w:t>
      </w:r>
      <w:r w:rsidR="007C7E6A" w:rsidRPr="00870B99">
        <w:rPr>
          <w:rFonts w:ascii="Times New Roman" w:hAnsi="Times New Roman" w:cs="Times New Roman"/>
          <w:sz w:val="24"/>
          <w:szCs w:val="24"/>
        </w:rPr>
        <w:t xml:space="preserve">ugdymosi </w:t>
      </w:r>
      <w:r w:rsidR="00B9544A" w:rsidRPr="00870B99">
        <w:rPr>
          <w:rFonts w:ascii="Times New Roman" w:hAnsi="Times New Roman" w:cs="Times New Roman"/>
          <w:sz w:val="24"/>
          <w:szCs w:val="24"/>
        </w:rPr>
        <w:t>poreikių</w:t>
      </w:r>
      <w:r w:rsidR="007C2C86" w:rsidRPr="00870B99">
        <w:rPr>
          <w:rFonts w:ascii="Times New Roman" w:hAnsi="Times New Roman" w:cs="Times New Roman"/>
          <w:sz w:val="24"/>
          <w:szCs w:val="24"/>
        </w:rPr>
        <w:t xml:space="preserve"> mokinių </w:t>
      </w:r>
      <w:r w:rsidR="00B9544A" w:rsidRPr="00870B99">
        <w:rPr>
          <w:rFonts w:ascii="Times New Roman" w:hAnsi="Times New Roman" w:cs="Times New Roman"/>
          <w:sz w:val="24"/>
          <w:szCs w:val="24"/>
        </w:rPr>
        <w:t xml:space="preserve">saugumą, </w:t>
      </w:r>
      <w:r w:rsidR="007C2C86" w:rsidRPr="00870B99">
        <w:rPr>
          <w:rFonts w:ascii="Times New Roman" w:hAnsi="Times New Roman" w:cs="Times New Roman"/>
          <w:sz w:val="24"/>
          <w:szCs w:val="24"/>
        </w:rPr>
        <w:t>sveikatą ir gyvybę</w:t>
      </w:r>
      <w:r w:rsidR="000C105C" w:rsidRPr="00870B99">
        <w:rPr>
          <w:rFonts w:ascii="Times New Roman" w:hAnsi="Times New Roman" w:cs="Times New Roman"/>
          <w:sz w:val="24"/>
          <w:szCs w:val="24"/>
        </w:rPr>
        <w:t xml:space="preserve"> savo darbo metu</w:t>
      </w:r>
      <w:r w:rsidR="007C2C86" w:rsidRPr="00870B99">
        <w:rPr>
          <w:rFonts w:ascii="Times New Roman" w:hAnsi="Times New Roman" w:cs="Times New Roman"/>
          <w:sz w:val="24"/>
          <w:szCs w:val="24"/>
        </w:rPr>
        <w:t>;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10.2</w:t>
      </w:r>
      <w:r w:rsidR="007C7E6A" w:rsidRPr="00870B99">
        <w:rPr>
          <w:rFonts w:ascii="Times New Roman" w:hAnsi="Times New Roman" w:cs="Times New Roman"/>
          <w:sz w:val="24"/>
          <w:szCs w:val="24"/>
        </w:rPr>
        <w:t>.</w:t>
      </w:r>
      <w:r w:rsidR="007C2C86" w:rsidRPr="00870B99">
        <w:rPr>
          <w:rFonts w:ascii="Times New Roman" w:hAnsi="Times New Roman" w:cs="Times New Roman"/>
          <w:sz w:val="24"/>
          <w:szCs w:val="24"/>
        </w:rPr>
        <w:t>kitų</w:t>
      </w:r>
      <w:r w:rsidR="00B9544A" w:rsidRPr="00870B99">
        <w:rPr>
          <w:rFonts w:ascii="Times New Roman" w:hAnsi="Times New Roman" w:cs="Times New Roman"/>
          <w:sz w:val="24"/>
          <w:szCs w:val="24"/>
        </w:rPr>
        <w:t xml:space="preserve"> specialistų, vykdančių specialiųjų poreikių mokinių ugdymo programas</w:t>
      </w:r>
      <w:r w:rsidR="000C105C" w:rsidRPr="00870B99">
        <w:rPr>
          <w:rFonts w:ascii="Times New Roman" w:hAnsi="Times New Roman" w:cs="Times New Roman"/>
          <w:sz w:val="24"/>
          <w:szCs w:val="24"/>
        </w:rPr>
        <w:t>, veiklos koordinavimą;</w:t>
      </w:r>
    </w:p>
    <w:p w:rsidR="000C105C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10.3</w:t>
      </w:r>
      <w:r w:rsidR="000C105C" w:rsidRPr="00870B99">
        <w:rPr>
          <w:rFonts w:ascii="Times New Roman" w:hAnsi="Times New Roman" w:cs="Times New Roman"/>
          <w:sz w:val="24"/>
          <w:szCs w:val="24"/>
        </w:rPr>
        <w:t>. tinkamą specialiosios pagalbos teikimą, kokybišką savo funkcijų vykdymą;</w:t>
      </w:r>
    </w:p>
    <w:p w:rsidR="00327F63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10.4</w:t>
      </w:r>
      <w:r w:rsidR="00327F63" w:rsidRPr="00870B99">
        <w:rPr>
          <w:rFonts w:ascii="Times New Roman" w:hAnsi="Times New Roman" w:cs="Times New Roman"/>
          <w:sz w:val="24"/>
          <w:szCs w:val="24"/>
        </w:rPr>
        <w:t>. asmens duomenų apsaugą teisės aktų nustatyta tvarka: korektišką gautų duomenų panaudojimą, turimos informacijos konfidencialumą.</w:t>
      </w:r>
    </w:p>
    <w:p w:rsidR="007C021A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130404" w:rsidRPr="00870B99">
        <w:rPr>
          <w:rFonts w:ascii="Times New Roman" w:hAnsi="Times New Roman" w:cs="Times New Roman"/>
          <w:sz w:val="24"/>
          <w:szCs w:val="24"/>
        </w:rPr>
        <w:t xml:space="preserve">. </w:t>
      </w:r>
      <w:r w:rsidR="007C2C86" w:rsidRPr="00870B99">
        <w:rPr>
          <w:rFonts w:ascii="Times New Roman" w:hAnsi="Times New Roman" w:cs="Times New Roman"/>
          <w:sz w:val="24"/>
          <w:szCs w:val="24"/>
        </w:rPr>
        <w:t>S</w:t>
      </w:r>
      <w:r w:rsidR="00C94F83" w:rsidRPr="00870B99">
        <w:rPr>
          <w:rFonts w:ascii="Times New Roman" w:hAnsi="Times New Roman" w:cs="Times New Roman"/>
          <w:sz w:val="24"/>
          <w:szCs w:val="24"/>
        </w:rPr>
        <w:t>pecialiajam pedagogui</w:t>
      </w:r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870B99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8F7D84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7C2C86" w:rsidRPr="00870B99">
        <w:rPr>
          <w:rFonts w:ascii="Times New Roman" w:hAnsi="Times New Roman" w:cs="Times New Roman"/>
          <w:sz w:val="24"/>
          <w:szCs w:val="24"/>
        </w:rPr>
        <w:t>.1. aplaidžia</w:t>
      </w:r>
      <w:r w:rsidR="008F7D84" w:rsidRPr="00870B99">
        <w:rPr>
          <w:rFonts w:ascii="Times New Roman" w:hAnsi="Times New Roman" w:cs="Times New Roman"/>
          <w:sz w:val="24"/>
          <w:szCs w:val="24"/>
        </w:rPr>
        <w:t>i vykdė savo pareigas;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7C2C86" w:rsidRPr="00870B99">
        <w:rPr>
          <w:rFonts w:ascii="Times New Roman" w:hAnsi="Times New Roman" w:cs="Times New Roman"/>
          <w:sz w:val="24"/>
          <w:szCs w:val="24"/>
        </w:rPr>
        <w:t>.2. pažeidė darbo drausmę;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B9544A" w:rsidRPr="00870B99">
        <w:rPr>
          <w:rFonts w:ascii="Times New Roman" w:hAnsi="Times New Roman" w:cs="Times New Roman"/>
          <w:sz w:val="24"/>
          <w:szCs w:val="24"/>
        </w:rPr>
        <w:t>.3</w:t>
      </w:r>
      <w:r w:rsidR="007C2C86" w:rsidRPr="00870B99">
        <w:rPr>
          <w:rFonts w:ascii="Times New Roman" w:hAnsi="Times New Roman" w:cs="Times New Roman"/>
          <w:sz w:val="24"/>
          <w:szCs w:val="24"/>
        </w:rPr>
        <w:t>. grubiai, nepagarbiai elgėsi su bendradarbiais, mokiniais, jų tėvais (globėjais, rūpintojais);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B9544A" w:rsidRPr="00870B99">
        <w:rPr>
          <w:rFonts w:ascii="Times New Roman" w:hAnsi="Times New Roman" w:cs="Times New Roman"/>
          <w:sz w:val="24"/>
          <w:szCs w:val="24"/>
        </w:rPr>
        <w:t>.4</w:t>
      </w:r>
      <w:r w:rsidR="007C2C86" w:rsidRPr="00870B99">
        <w:rPr>
          <w:rFonts w:ascii="Times New Roman" w:hAnsi="Times New Roman" w:cs="Times New Roman"/>
          <w:sz w:val="24"/>
          <w:szCs w:val="24"/>
        </w:rPr>
        <w:t>. savo veiksmais ar neveiklumu padarė gimnazijai moralinę ar materialinę žalą;</w:t>
      </w:r>
    </w:p>
    <w:p w:rsidR="007C2C86" w:rsidRPr="00870B99" w:rsidRDefault="007C2C8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</w:t>
      </w:r>
      <w:r w:rsidR="007452D6" w:rsidRPr="00870B99">
        <w:rPr>
          <w:rFonts w:ascii="Times New Roman" w:hAnsi="Times New Roman" w:cs="Times New Roman"/>
          <w:sz w:val="24"/>
          <w:szCs w:val="24"/>
        </w:rPr>
        <w:t>1</w:t>
      </w:r>
      <w:r w:rsidR="00B9544A" w:rsidRPr="00870B99">
        <w:rPr>
          <w:rFonts w:ascii="Times New Roman" w:hAnsi="Times New Roman" w:cs="Times New Roman"/>
          <w:sz w:val="24"/>
          <w:szCs w:val="24"/>
        </w:rPr>
        <w:t>.5</w:t>
      </w:r>
      <w:r w:rsidRPr="00870B99">
        <w:rPr>
          <w:rFonts w:ascii="Times New Roman" w:hAnsi="Times New Roman" w:cs="Times New Roman"/>
          <w:sz w:val="24"/>
          <w:szCs w:val="24"/>
        </w:rPr>
        <w:t>. naudojo neleistinus pedagoginio darbo metodus;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B9544A" w:rsidRPr="00870B99">
        <w:rPr>
          <w:rFonts w:ascii="Times New Roman" w:hAnsi="Times New Roman" w:cs="Times New Roman"/>
          <w:sz w:val="24"/>
          <w:szCs w:val="24"/>
        </w:rPr>
        <w:t>.6</w:t>
      </w:r>
      <w:r w:rsidR="007C2C86" w:rsidRPr="00870B99">
        <w:rPr>
          <w:rFonts w:ascii="Times New Roman" w:hAnsi="Times New Roman" w:cs="Times New Roman"/>
          <w:sz w:val="24"/>
          <w:szCs w:val="24"/>
        </w:rPr>
        <w:t>. naudojo spaudimą ir sankcijas ugdytiniams, jų tėvams (globėjams, rūpintojams), mokytojams;</w:t>
      </w:r>
    </w:p>
    <w:p w:rsidR="007C2C86" w:rsidRPr="00870B99" w:rsidRDefault="007452D6" w:rsidP="00870B99">
      <w:pPr>
        <w:pStyle w:val="Betarp"/>
        <w:ind w:firstLine="1134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11</w:t>
      </w:r>
      <w:r w:rsidR="00B9544A" w:rsidRPr="00870B99">
        <w:rPr>
          <w:rFonts w:ascii="Times New Roman" w:hAnsi="Times New Roman" w:cs="Times New Roman"/>
          <w:sz w:val="24"/>
          <w:szCs w:val="24"/>
        </w:rPr>
        <w:t>.7</w:t>
      </w:r>
      <w:r w:rsidR="007C2C86" w:rsidRPr="00870B99">
        <w:rPr>
          <w:rFonts w:ascii="Times New Roman" w:hAnsi="Times New Roman" w:cs="Times New Roman"/>
          <w:sz w:val="24"/>
          <w:szCs w:val="24"/>
        </w:rPr>
        <w:t>. naudojo neteisėtus pedagoginio, socialinio tyrimo metodus.</w:t>
      </w:r>
    </w:p>
    <w:p w:rsidR="00EE4871" w:rsidRPr="00870B99" w:rsidRDefault="00D17373" w:rsidP="00870B99">
      <w:pPr>
        <w:pStyle w:val="Betarp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C2C86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C94F83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usis pedagogas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870B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870B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="002D2AD4" w:rsidRPr="00870B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usminėn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870B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870B9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870B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870B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870B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870B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870B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870B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870B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40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870B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870B99" w:rsidRDefault="002D2AD4" w:rsidP="00870B99">
      <w:pPr>
        <w:pStyle w:val="Betarp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B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870B9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 w:rsidRPr="00870B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870B9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EE4871" w:rsidRPr="00870B99" w:rsidRDefault="00EE4871" w:rsidP="00870B99">
      <w:pPr>
        <w:pStyle w:val="Betarp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7452D6" w:rsidRDefault="007452D6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10B77" w:rsidRDefault="00A10B77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10B77" w:rsidRPr="00870B99" w:rsidRDefault="00A10B77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751A1" w:rsidRPr="00870B99" w:rsidRDefault="001751A1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Parengė gimnazijo</w:t>
      </w:r>
      <w:r w:rsidR="002D1196" w:rsidRPr="00870B99">
        <w:rPr>
          <w:rFonts w:ascii="Times New Roman" w:hAnsi="Times New Roman" w:cs="Times New Roman"/>
          <w:sz w:val="24"/>
          <w:szCs w:val="24"/>
        </w:rPr>
        <w:t xml:space="preserve">s direktorius </w:t>
      </w:r>
      <w:proofErr w:type="spellStart"/>
      <w:r w:rsidR="002D1196" w:rsidRPr="00870B99">
        <w:rPr>
          <w:rFonts w:ascii="Times New Roman" w:hAnsi="Times New Roman" w:cs="Times New Roman"/>
          <w:sz w:val="24"/>
          <w:szCs w:val="24"/>
        </w:rPr>
        <w:t>Francišek</w:t>
      </w:r>
      <w:proofErr w:type="spellEnd"/>
      <w:r w:rsidR="0087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196" w:rsidRPr="00870B99">
        <w:rPr>
          <w:rFonts w:ascii="Times New Roman" w:hAnsi="Times New Roman" w:cs="Times New Roman"/>
          <w:sz w:val="24"/>
          <w:szCs w:val="24"/>
        </w:rPr>
        <w:t>Žeromskij</w:t>
      </w:r>
      <w:proofErr w:type="spellEnd"/>
    </w:p>
    <w:p w:rsidR="001751A1" w:rsidRPr="00870B99" w:rsidRDefault="001751A1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751A1" w:rsidRPr="00870B99" w:rsidRDefault="001751A1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7452D6" w:rsidRPr="00870B99" w:rsidRDefault="007452D6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751A1" w:rsidRPr="00870B99" w:rsidRDefault="001751A1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870B9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870B99" w:rsidRDefault="00D17373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(</w:t>
      </w:r>
      <w:r w:rsidR="00C94F83" w:rsidRPr="00870B99">
        <w:rPr>
          <w:rFonts w:ascii="Times New Roman" w:hAnsi="Times New Roman" w:cs="Times New Roman"/>
          <w:sz w:val="24"/>
          <w:szCs w:val="24"/>
        </w:rPr>
        <w:t xml:space="preserve">specialiojo </w:t>
      </w:r>
      <w:proofErr w:type="spellStart"/>
      <w:r w:rsidR="00C94F83" w:rsidRPr="00870B99">
        <w:rPr>
          <w:rFonts w:ascii="Times New Roman" w:hAnsi="Times New Roman" w:cs="Times New Roman"/>
          <w:sz w:val="24"/>
          <w:szCs w:val="24"/>
        </w:rPr>
        <w:t>pedagogo</w:t>
      </w:r>
      <w:r w:rsidR="001751A1" w:rsidRPr="00870B99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="001751A1" w:rsidRPr="00870B99">
        <w:rPr>
          <w:rFonts w:ascii="Times New Roman" w:hAnsi="Times New Roman" w:cs="Times New Roman"/>
          <w:sz w:val="24"/>
          <w:szCs w:val="24"/>
        </w:rPr>
        <w:t>, pavardė, parašas)</w:t>
      </w:r>
    </w:p>
    <w:p w:rsidR="002D1196" w:rsidRPr="00870B99" w:rsidRDefault="002D1196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492D52" w:rsidRPr="00870B99" w:rsidRDefault="001751A1" w:rsidP="00870B9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70B99">
        <w:rPr>
          <w:rFonts w:ascii="Times New Roman" w:hAnsi="Times New Roman" w:cs="Times New Roman"/>
          <w:sz w:val="24"/>
          <w:szCs w:val="24"/>
        </w:rPr>
        <w:t>Data</w:t>
      </w:r>
    </w:p>
    <w:p w:rsidR="00EE4871" w:rsidRPr="00870B99" w:rsidRDefault="00EE4871" w:rsidP="00870B99">
      <w:pPr>
        <w:pStyle w:val="Betarp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871" w:rsidRPr="00870B99" w:rsidSect="00327F63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58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EF153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914BE7"/>
    <w:multiLevelType w:val="hybridMultilevel"/>
    <w:tmpl w:val="17160D4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31847"/>
    <w:multiLevelType w:val="hybridMultilevel"/>
    <w:tmpl w:val="264E04D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77C4F"/>
    <w:multiLevelType w:val="multilevel"/>
    <w:tmpl w:val="4CFA6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F5C428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6A5AD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41750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96021A"/>
    <w:multiLevelType w:val="multilevel"/>
    <w:tmpl w:val="48C8A3D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D1A4703"/>
    <w:multiLevelType w:val="hybridMultilevel"/>
    <w:tmpl w:val="092665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C6F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407A7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96"/>
  <w:characterSpacingControl w:val="doNotCompress"/>
  <w:compat>
    <w:useFELayout/>
  </w:compat>
  <w:rsids>
    <w:rsidRoot w:val="00EE4871"/>
    <w:rsid w:val="00012417"/>
    <w:rsid w:val="000126B8"/>
    <w:rsid w:val="0004601B"/>
    <w:rsid w:val="000C105C"/>
    <w:rsid w:val="00130404"/>
    <w:rsid w:val="00151814"/>
    <w:rsid w:val="00173E4C"/>
    <w:rsid w:val="001751A1"/>
    <w:rsid w:val="0018147F"/>
    <w:rsid w:val="002418F0"/>
    <w:rsid w:val="00262D0D"/>
    <w:rsid w:val="002B1CB6"/>
    <w:rsid w:val="002C077D"/>
    <w:rsid w:val="002D1196"/>
    <w:rsid w:val="002D2AD4"/>
    <w:rsid w:val="002E0280"/>
    <w:rsid w:val="002E625C"/>
    <w:rsid w:val="002F006D"/>
    <w:rsid w:val="00304A6D"/>
    <w:rsid w:val="00327F63"/>
    <w:rsid w:val="003A48B9"/>
    <w:rsid w:val="003B3B97"/>
    <w:rsid w:val="00444185"/>
    <w:rsid w:val="00492D52"/>
    <w:rsid w:val="004A79B4"/>
    <w:rsid w:val="004C0D49"/>
    <w:rsid w:val="005213C4"/>
    <w:rsid w:val="00573B71"/>
    <w:rsid w:val="00641B46"/>
    <w:rsid w:val="006C54BC"/>
    <w:rsid w:val="007330DC"/>
    <w:rsid w:val="007452D6"/>
    <w:rsid w:val="0077154B"/>
    <w:rsid w:val="007C021A"/>
    <w:rsid w:val="007C2C86"/>
    <w:rsid w:val="007C7E6A"/>
    <w:rsid w:val="00850657"/>
    <w:rsid w:val="00856B90"/>
    <w:rsid w:val="00870B99"/>
    <w:rsid w:val="00871516"/>
    <w:rsid w:val="00871E4C"/>
    <w:rsid w:val="00894C3C"/>
    <w:rsid w:val="008B2693"/>
    <w:rsid w:val="008C1844"/>
    <w:rsid w:val="008D3A41"/>
    <w:rsid w:val="008D3CD5"/>
    <w:rsid w:val="008E05F0"/>
    <w:rsid w:val="008F7D84"/>
    <w:rsid w:val="009028EB"/>
    <w:rsid w:val="00924427"/>
    <w:rsid w:val="00945A60"/>
    <w:rsid w:val="00962F38"/>
    <w:rsid w:val="009A1794"/>
    <w:rsid w:val="009D63E7"/>
    <w:rsid w:val="009E7BBD"/>
    <w:rsid w:val="009F0987"/>
    <w:rsid w:val="00A10B77"/>
    <w:rsid w:val="00A709D2"/>
    <w:rsid w:val="00A7639C"/>
    <w:rsid w:val="00A84710"/>
    <w:rsid w:val="00A8622F"/>
    <w:rsid w:val="00A961D3"/>
    <w:rsid w:val="00AA0CD9"/>
    <w:rsid w:val="00B11880"/>
    <w:rsid w:val="00B45583"/>
    <w:rsid w:val="00B91108"/>
    <w:rsid w:val="00B9544A"/>
    <w:rsid w:val="00BD48A2"/>
    <w:rsid w:val="00C00D6D"/>
    <w:rsid w:val="00C94F83"/>
    <w:rsid w:val="00D17373"/>
    <w:rsid w:val="00DB154E"/>
    <w:rsid w:val="00E10A4D"/>
    <w:rsid w:val="00E52900"/>
    <w:rsid w:val="00E62DA8"/>
    <w:rsid w:val="00EA624D"/>
    <w:rsid w:val="00EE4871"/>
    <w:rsid w:val="00EF65C1"/>
    <w:rsid w:val="00F003D6"/>
    <w:rsid w:val="00F121A6"/>
    <w:rsid w:val="00F27F5B"/>
    <w:rsid w:val="00F86DE5"/>
    <w:rsid w:val="00FE43A7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43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etarp">
    <w:name w:val="No Spacing"/>
    <w:uiPriority w:val="1"/>
    <w:qFormat/>
    <w:rsid w:val="00870B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61A2-6AE7-4BA7-8446-20CD91B0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5056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Naudotojas</cp:lastModifiedBy>
  <cp:revision>4</cp:revision>
  <cp:lastPrinted>2018-02-12T11:26:00Z</cp:lastPrinted>
  <dcterms:created xsi:type="dcterms:W3CDTF">2018-02-12T12:34:00Z</dcterms:created>
  <dcterms:modified xsi:type="dcterms:W3CDTF">2018-02-13T15:46:00Z</dcterms:modified>
</cp:coreProperties>
</file>